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D202E" w:rsidRPr="00BE3E27" w:rsidTr="00C959C2">
        <w:trPr>
          <w:trHeight w:val="1983"/>
        </w:trPr>
        <w:tc>
          <w:tcPr>
            <w:tcW w:w="5670" w:type="dxa"/>
            <w:shd w:val="clear" w:color="auto" w:fill="auto"/>
          </w:tcPr>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r w:rsidRPr="00AA67D8">
              <w:rPr>
                <w:rFonts w:ascii="Calibri" w:eastAsia="Calibri" w:hAnsi="Calibri"/>
                <w:noProof/>
                <w:sz w:val="22"/>
                <w:szCs w:val="22"/>
              </w:rPr>
              <w:drawing>
                <wp:inline distT="0" distB="0" distL="0" distR="0" wp14:anchorId="6C39FCBA" wp14:editId="07A15705">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ind w:left="-384"/>
              <w:contextualSpacing/>
              <w:jc w:val="both"/>
              <w:rPr>
                <w:rFonts w:ascii="PF Din Text Cond Pro Light" w:eastAsia="Calibri" w:hAnsi="PF Din Text Cond Pro Light"/>
                <w:sz w:val="22"/>
                <w:szCs w:val="22"/>
                <w:lang w:eastAsia="en-US"/>
              </w:rPr>
            </w:pPr>
            <w:r w:rsidRPr="00BE3E27">
              <w:rPr>
                <w:rFonts w:ascii="PF Din Text Cond Pro Light" w:eastAsia="Calibri" w:hAnsi="PF Din Text Cond Pro Light"/>
                <w:sz w:val="22"/>
                <w:szCs w:val="22"/>
                <w:lang w:eastAsia="en-US"/>
              </w:rPr>
              <w:t>\С</w:t>
            </w:r>
          </w:p>
          <w:p w:rsidR="006D202E" w:rsidRPr="00BE3E27" w:rsidRDefault="006D202E" w:rsidP="00C959C2">
            <w:pPr>
              <w:spacing w:after="60"/>
              <w:ind w:left="-105"/>
              <w:contextualSpacing/>
              <w:jc w:val="both"/>
              <w:rPr>
                <w:rFonts w:ascii="PF Din Text Cond Pro Light" w:eastAsia="Calibri" w:hAnsi="PF Din Text Cond Pro Light"/>
                <w:sz w:val="22"/>
                <w:szCs w:val="22"/>
                <w:lang w:eastAsia="en-US"/>
              </w:rPr>
            </w:pPr>
          </w:p>
        </w:tc>
        <w:tc>
          <w:tcPr>
            <w:tcW w:w="3969" w:type="dxa"/>
            <w:shd w:val="clear" w:color="auto" w:fill="auto"/>
          </w:tcPr>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Публичное акционерное общество</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xml:space="preserve"> Центр и Приволжье»</w:t>
            </w:r>
          </w:p>
          <w:p w:rsidR="006D202E" w:rsidRPr="00BE3E27" w:rsidRDefault="006D202E" w:rsidP="00C959C2">
            <w:pPr>
              <w:spacing w:after="60"/>
              <w:jc w:val="both"/>
              <w:rPr>
                <w:rFonts w:ascii="PF Din Text Cond Pro Light" w:eastAsia="Calibri" w:hAnsi="PF Din Text Cond Pro Light"/>
                <w:sz w:val="18"/>
                <w:szCs w:val="18"/>
                <w:lang w:eastAsia="en-US"/>
              </w:rPr>
            </w:pP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Филиал ПАО «</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xml:space="preserve"> Центр и Приволжье» - «Нижновэнерго»</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Рождественская ул., д. 33, г. Нижний Новгород, 603950</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Тел. +7 (831) 431-93-59, факс +7 (831) 431-93-81</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Единый контакт-центр ГК «</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8-800-220-0-220</w:t>
            </w:r>
          </w:p>
          <w:p w:rsidR="006D202E" w:rsidRPr="00AA67D8" w:rsidRDefault="006D202E" w:rsidP="00C959C2">
            <w:pPr>
              <w:contextualSpacing/>
              <w:jc w:val="both"/>
              <w:rPr>
                <w:rFonts w:ascii="Calibri" w:eastAsia="Calibri" w:hAnsi="Calibri" w:cs="Arial Narrow"/>
                <w:color w:val="0000FF"/>
                <w:sz w:val="22"/>
                <w:szCs w:val="22"/>
                <w:u w:val="single"/>
                <w:lang w:val="en-US" w:eastAsia="en-US"/>
              </w:rPr>
            </w:pPr>
            <w:r w:rsidRPr="00BE3E27">
              <w:rPr>
                <w:rFonts w:ascii="PF Din Text Cond Pro Light" w:eastAsia="Calibri" w:hAnsi="PF Din Text Cond Pro Light"/>
                <w:sz w:val="18"/>
                <w:szCs w:val="18"/>
                <w:lang w:val="en-US" w:eastAsia="en-US"/>
              </w:rPr>
              <w:t>e-mail:</w:t>
            </w:r>
            <w:r w:rsidRPr="00AA67D8">
              <w:rPr>
                <w:rFonts w:ascii="Calibri" w:eastAsia="Calibri" w:hAnsi="Calibri" w:cs="Arial Narrow"/>
                <w:color w:val="0000FF"/>
                <w:sz w:val="22"/>
                <w:szCs w:val="22"/>
                <w:u w:val="single"/>
                <w:lang w:val="en-US" w:eastAsia="en-US"/>
              </w:rPr>
              <w:t xml:space="preserve"> </w:t>
            </w:r>
            <w:r w:rsidRPr="00AA67D8">
              <w:rPr>
                <w:rFonts w:ascii="PF Din Text Cond Pro Light" w:eastAsia="Calibri" w:hAnsi="PF Din Text Cond Pro Light" w:cs="Arial Narrow"/>
                <w:color w:val="0000FF"/>
                <w:sz w:val="18"/>
                <w:szCs w:val="18"/>
                <w:u w:val="single"/>
                <w:lang w:val="en-US" w:eastAsia="en-US"/>
              </w:rPr>
              <w:t>info@nn.mrsk-cp.ru</w:t>
            </w:r>
            <w:r w:rsidRPr="00BE3E27">
              <w:rPr>
                <w:rFonts w:ascii="PF Din Text Cond Pro Light" w:eastAsia="Calibri" w:hAnsi="PF Din Text Cond Pro Light"/>
                <w:sz w:val="18"/>
                <w:szCs w:val="18"/>
                <w:lang w:val="en-US" w:eastAsia="en-US"/>
              </w:rPr>
              <w:t xml:space="preserve">, </w:t>
            </w:r>
            <w:r w:rsidRPr="00233AEC">
              <w:rPr>
                <w:rFonts w:ascii="PF Din Text Cond Pro Light" w:eastAsia="Calibri" w:hAnsi="PF Din Text Cond Pro Light" w:cs="Arial Narrow"/>
                <w:color w:val="0000FF"/>
                <w:sz w:val="18"/>
                <w:szCs w:val="18"/>
                <w:u w:val="single"/>
                <w:lang w:val="en-US" w:eastAsia="en-US"/>
              </w:rPr>
              <w:t>http://</w:t>
            </w:r>
            <w:hyperlink r:id="rId9" w:history="1">
              <w:r w:rsidRPr="00AA67D8">
                <w:rPr>
                  <w:rFonts w:ascii="PF Din Text Cond Pro Light" w:eastAsia="Calibri" w:hAnsi="PF Din Text Cond Pro Light" w:cs="Arial Narrow"/>
                  <w:color w:val="0000FF"/>
                  <w:sz w:val="18"/>
                  <w:szCs w:val="18"/>
                  <w:u w:val="single"/>
                  <w:lang w:val="en-US" w:eastAsia="en-US"/>
                </w:rPr>
                <w:t>www.mrsk-cp.ru</w:t>
              </w:r>
            </w:hyperlink>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 xml:space="preserve">ОКПО 81296703, ОГРН 1075260020043 </w:t>
            </w:r>
          </w:p>
          <w:p w:rsidR="006D202E" w:rsidRPr="00BE3E27" w:rsidRDefault="006D202E" w:rsidP="00C959C2">
            <w:pPr>
              <w:contextualSpacing/>
              <w:jc w:val="both"/>
              <w:rPr>
                <w:rFonts w:ascii="PF Din Text Cond Pro Light" w:eastAsia="Calibri" w:hAnsi="PF Din Text Cond Pro Light"/>
                <w:sz w:val="22"/>
                <w:szCs w:val="22"/>
                <w:lang w:val="en-US" w:eastAsia="en-US"/>
              </w:rPr>
            </w:pPr>
            <w:r w:rsidRPr="00BE3E27">
              <w:rPr>
                <w:rFonts w:ascii="PF Din Text Cond Pro Light" w:eastAsia="Calibri" w:hAnsi="PF Din Text Cond Pro Light"/>
                <w:sz w:val="18"/>
                <w:szCs w:val="18"/>
                <w:lang w:eastAsia="en-US"/>
              </w:rPr>
              <w:t>ИНН/КПП 5260200603/526002001</w:t>
            </w:r>
          </w:p>
        </w:tc>
      </w:tr>
    </w:tbl>
    <w:p w:rsidR="00166306" w:rsidRDefault="00166306" w:rsidP="00166306">
      <w:pPr>
        <w:contextualSpacing/>
        <w:rPr>
          <w:rFonts w:ascii="PF Din Text Cond Pro Light" w:hAnsi="PF Din Text Cond Pro Light"/>
        </w:rPr>
      </w:pPr>
    </w:p>
    <w:p w:rsidR="00FA61E4" w:rsidRDefault="00FA61E4" w:rsidP="00166306">
      <w:pPr>
        <w:contextualSpacing/>
        <w:rPr>
          <w:rFonts w:ascii="PF Din Text Cond Pro Light" w:hAnsi="PF Din Text Cond Pro Light"/>
        </w:rPr>
      </w:pPr>
    </w:p>
    <w:p w:rsidR="006D202E" w:rsidRDefault="006D202E" w:rsidP="006D202E">
      <w:pPr>
        <w:spacing w:line="360" w:lineRule="auto"/>
        <w:ind w:left="5954"/>
      </w:pPr>
      <w:r>
        <w:t xml:space="preserve">УТВЕРЖДЕНО </w:t>
      </w:r>
    </w:p>
    <w:p w:rsidR="006D202E" w:rsidRDefault="006D202E" w:rsidP="006D202E">
      <w:pPr>
        <w:spacing w:line="360" w:lineRule="auto"/>
        <w:ind w:left="5954"/>
      </w:pPr>
      <w:r>
        <w:t xml:space="preserve">закупочной комиссией: </w:t>
      </w:r>
    </w:p>
    <w:p w:rsidR="006D202E" w:rsidRDefault="006D202E" w:rsidP="006D202E">
      <w:pPr>
        <w:spacing w:line="360" w:lineRule="auto"/>
        <w:ind w:left="5954"/>
      </w:pPr>
      <w:r>
        <w:t>Протокол № ННЭ/37-03/</w:t>
      </w:r>
      <w:r w:rsidR="00E76F5C">
        <w:t>306</w:t>
      </w:r>
      <w:bookmarkStart w:id="0" w:name="_GoBack"/>
      <w:bookmarkEnd w:id="0"/>
      <w:r>
        <w:t xml:space="preserve"> </w:t>
      </w:r>
    </w:p>
    <w:p w:rsidR="00FA61E4" w:rsidRDefault="006D202E" w:rsidP="006D202E">
      <w:pPr>
        <w:spacing w:line="360" w:lineRule="auto"/>
        <w:ind w:left="5954"/>
      </w:pPr>
      <w:r>
        <w:t>от «08» мая 2026 года</w:t>
      </w:r>
    </w:p>
    <w:p w:rsidR="00FA61E4" w:rsidRPr="002B0703" w:rsidRDefault="00FA61E4" w:rsidP="00166306">
      <w:pPr>
        <w:contextualSpacing/>
        <w:rPr>
          <w:rFonts w:ascii="PF Din Text Cond Pro Light" w:hAnsi="PF Din Text Cond Pro Light"/>
        </w:rPr>
      </w:pPr>
    </w:p>
    <w:p w:rsidR="00166306" w:rsidRPr="002B0703" w:rsidRDefault="00166306" w:rsidP="00166306">
      <w:pPr>
        <w:contextualSpacing/>
      </w:pPr>
    </w:p>
    <w:p w:rsidR="00754943" w:rsidRDefault="00754943" w:rsidP="00754943">
      <w:pPr>
        <w:tabs>
          <w:tab w:val="left" w:pos="0"/>
        </w:tabs>
        <w:ind w:firstLine="709"/>
        <w:jc w:val="center"/>
        <w:outlineLvl w:val="0"/>
        <w:rPr>
          <w:b/>
        </w:rPr>
      </w:pPr>
      <w:r w:rsidRPr="001C1F3E">
        <w:rPr>
          <w:b/>
        </w:rPr>
        <w:t>Извещение о проведении запроса предложений</w:t>
      </w:r>
      <w:r w:rsidRPr="001C1F3E">
        <w:t xml:space="preserve"> </w:t>
      </w:r>
      <w:r w:rsidRPr="001C1F3E">
        <w:rPr>
          <w:b/>
        </w:rPr>
        <w:t>в электронной форме</w:t>
      </w:r>
    </w:p>
    <w:p w:rsidR="00754943" w:rsidRPr="00EF1FFC" w:rsidRDefault="00754943" w:rsidP="00754943">
      <w:pPr>
        <w:tabs>
          <w:tab w:val="left" w:pos="851"/>
          <w:tab w:val="left" w:pos="1134"/>
        </w:tabs>
        <w:ind w:firstLine="709"/>
        <w:jc w:val="center"/>
        <w:outlineLvl w:val="0"/>
        <w:rPr>
          <w:b/>
        </w:rPr>
      </w:pPr>
    </w:p>
    <w:p w:rsidR="00754943" w:rsidRPr="00E17878" w:rsidRDefault="001C1F3E" w:rsidP="00754943">
      <w:pPr>
        <w:tabs>
          <w:tab w:val="left" w:pos="851"/>
          <w:tab w:val="left" w:pos="1134"/>
        </w:tabs>
        <w:jc w:val="both"/>
      </w:pPr>
      <w:r w:rsidRPr="001C1F3E">
        <w:t>Филиал публичного акционерного общества «</w:t>
      </w:r>
      <w:proofErr w:type="spellStart"/>
      <w:r w:rsidRPr="001C1F3E">
        <w:t>Россети</w:t>
      </w:r>
      <w:proofErr w:type="spellEnd"/>
      <w:r w:rsidRPr="001C1F3E">
        <w:t xml:space="preserve"> Центр и Приволжье» - «Нижновэнерго» (далее – филиал ПАО «</w:t>
      </w:r>
      <w:proofErr w:type="spellStart"/>
      <w:r w:rsidRPr="001C1F3E">
        <w:t>Россети</w:t>
      </w:r>
      <w:proofErr w:type="spellEnd"/>
      <w:r w:rsidRPr="001C1F3E">
        <w:t xml:space="preserve"> Центр и Приволжье» - «Нижновэнерго», Организатор)</w:t>
      </w:r>
      <w:r w:rsidR="00754943" w:rsidRPr="001C1F3E">
        <w:t xml:space="preserve">, настоящим приглашает к участию в запросе предложений в электронной форме на </w:t>
      </w:r>
      <w:r w:rsidR="00754943" w:rsidRPr="001C1F3E">
        <w:rPr>
          <w:spacing w:val="-2"/>
        </w:rPr>
        <w:t xml:space="preserve">право заключения </w:t>
      </w:r>
      <w:r w:rsidR="00754943" w:rsidRPr="001C1F3E">
        <w:rPr>
          <w:iCs/>
        </w:rPr>
        <w:t>договора</w:t>
      </w:r>
      <w:r w:rsidR="00754943" w:rsidRPr="001C1F3E">
        <w:rPr>
          <w:bCs/>
        </w:rPr>
        <w:t xml:space="preserve"> </w:t>
      </w:r>
      <w:r w:rsidR="00754943" w:rsidRPr="001C1F3E">
        <w:t xml:space="preserve">на </w:t>
      </w:r>
      <w:r w:rsidRPr="001C1F3E">
        <w:rPr>
          <w:b/>
        </w:rPr>
        <w:t>поставку медицинских аппаратов и аптечек</w:t>
      </w:r>
      <w:r w:rsidR="00754943" w:rsidRPr="001C1F3E">
        <w:rPr>
          <w:snapToGrid w:val="0"/>
        </w:rPr>
        <w:t xml:space="preserve"> </w:t>
      </w:r>
      <w:r w:rsidRPr="001C1F3E">
        <w:rPr>
          <w:iCs/>
          <w:snapToGrid w:val="0"/>
        </w:rPr>
        <w:t>для нужд филиала ПАО «</w:t>
      </w:r>
      <w:proofErr w:type="spellStart"/>
      <w:r w:rsidRPr="001C1F3E">
        <w:rPr>
          <w:iCs/>
          <w:snapToGrid w:val="0"/>
        </w:rPr>
        <w:t>Россети</w:t>
      </w:r>
      <w:proofErr w:type="spellEnd"/>
      <w:r w:rsidRPr="001C1F3E">
        <w:rPr>
          <w:iCs/>
          <w:snapToGrid w:val="0"/>
        </w:rPr>
        <w:t xml:space="preserve"> Центр и Приволжье» - «Нижновэнерго»</w:t>
      </w:r>
      <w:r w:rsidR="00754943" w:rsidRPr="001C1F3E">
        <w:rPr>
          <w:spacing w:val="-2"/>
        </w:rPr>
        <w:t xml:space="preserve"> (</w:t>
      </w:r>
      <w:r w:rsidR="00754943" w:rsidRPr="001C1F3E">
        <w:rPr>
          <w:iCs/>
        </w:rPr>
        <w:t>далее – запрос предложений в электронной форме, закупка).</w:t>
      </w:r>
    </w:p>
    <w:p w:rsidR="008F4D85"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48"/>
        <w:gridCol w:w="6066"/>
      </w:tblGrid>
      <w:tr w:rsidR="0096581C" w:rsidRPr="00220094" w:rsidTr="001C1F3E">
        <w:trPr>
          <w:trHeight w:val="611"/>
        </w:trPr>
        <w:tc>
          <w:tcPr>
            <w:tcW w:w="567" w:type="dxa"/>
            <w:shd w:val="clear" w:color="auto" w:fill="F2F2F2"/>
          </w:tcPr>
          <w:p w:rsidR="0096581C" w:rsidRDefault="0096581C">
            <w:pPr>
              <w:pStyle w:val="Default"/>
              <w:rPr>
                <w:b/>
                <w:bCs/>
              </w:rPr>
            </w:pPr>
            <w:r>
              <w:rPr>
                <w:b/>
                <w:bCs/>
              </w:rPr>
              <w:t>1</w:t>
            </w:r>
          </w:p>
        </w:tc>
        <w:tc>
          <w:tcPr>
            <w:tcW w:w="3148" w:type="dxa"/>
            <w:shd w:val="clear" w:color="auto" w:fill="F2F2F2"/>
          </w:tcPr>
          <w:p w:rsidR="0096581C" w:rsidRPr="00220094" w:rsidRDefault="0096581C" w:rsidP="001C1F3E">
            <w:pPr>
              <w:pStyle w:val="Default"/>
              <w:rPr>
                <w:b/>
                <w:bCs/>
              </w:rPr>
            </w:pPr>
            <w:r>
              <w:rPr>
                <w:b/>
                <w:bCs/>
              </w:rPr>
              <w:t>Способ осуществления закупки</w:t>
            </w:r>
          </w:p>
        </w:tc>
        <w:tc>
          <w:tcPr>
            <w:tcW w:w="6066" w:type="dxa"/>
            <w:shd w:val="clear" w:color="auto" w:fill="F2F2F2"/>
          </w:tcPr>
          <w:p w:rsidR="0091345D" w:rsidRPr="001C1F3E" w:rsidRDefault="0091345D" w:rsidP="008F17C6">
            <w:pPr>
              <w:jc w:val="both"/>
            </w:pPr>
            <w:r w:rsidRPr="001C1F3E">
              <w:t xml:space="preserve">Запрос предложений </w:t>
            </w:r>
            <w:r w:rsidR="0096581C" w:rsidRPr="001C1F3E">
              <w:t>в электронной форме</w:t>
            </w:r>
          </w:p>
        </w:tc>
      </w:tr>
      <w:tr w:rsidR="008F17C6" w:rsidRPr="00220094" w:rsidTr="001C1F3E">
        <w:trPr>
          <w:trHeight w:val="274"/>
        </w:trPr>
        <w:tc>
          <w:tcPr>
            <w:tcW w:w="567" w:type="dxa"/>
            <w:shd w:val="clear" w:color="auto" w:fill="auto"/>
          </w:tcPr>
          <w:p w:rsidR="008F17C6" w:rsidRPr="00220094" w:rsidRDefault="008F17C6" w:rsidP="008F17C6">
            <w:pPr>
              <w:pStyle w:val="Default"/>
              <w:rPr>
                <w:b/>
                <w:bCs/>
              </w:rPr>
            </w:pPr>
            <w:r>
              <w:rPr>
                <w:b/>
                <w:bCs/>
              </w:rPr>
              <w:t>2</w:t>
            </w:r>
          </w:p>
        </w:tc>
        <w:tc>
          <w:tcPr>
            <w:tcW w:w="3148" w:type="dxa"/>
            <w:shd w:val="clear" w:color="auto" w:fill="auto"/>
          </w:tcPr>
          <w:p w:rsidR="008F17C6" w:rsidRPr="00220094" w:rsidRDefault="008F17C6" w:rsidP="001C1F3E">
            <w:pPr>
              <w:pStyle w:val="Default"/>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Заказчика</w:t>
            </w:r>
          </w:p>
        </w:tc>
        <w:tc>
          <w:tcPr>
            <w:tcW w:w="6066" w:type="dxa"/>
          </w:tcPr>
          <w:p w:rsidR="001C1F3E" w:rsidRPr="004C7A85" w:rsidRDefault="001C1F3E" w:rsidP="001C1F3E">
            <w:pPr>
              <w:ind w:left="34" w:right="34"/>
              <w:jc w:val="both"/>
            </w:pPr>
            <w:r w:rsidRPr="004C7A85">
              <w:t>Наименование Заказчика: ПАО «</w:t>
            </w:r>
            <w:proofErr w:type="spellStart"/>
            <w:r w:rsidRPr="004C7A85">
              <w:t>Россети</w:t>
            </w:r>
            <w:proofErr w:type="spellEnd"/>
            <w:r w:rsidRPr="004C7A85">
              <w:t xml:space="preserve"> Центр и Приволжье» </w:t>
            </w:r>
            <w:r>
              <w:t>(</w:t>
            </w:r>
            <w:r w:rsidRPr="004C7A85">
              <w:t>филиал ПАО «</w:t>
            </w:r>
            <w:proofErr w:type="spellStart"/>
            <w:r w:rsidRPr="004C7A85">
              <w:t>Россети</w:t>
            </w:r>
            <w:proofErr w:type="spellEnd"/>
            <w:r w:rsidRPr="004C7A85">
              <w:t xml:space="preserve"> Центр и Приволжье» - «Нижновэнерго»</w:t>
            </w:r>
            <w:r>
              <w:t>)</w:t>
            </w:r>
          </w:p>
          <w:p w:rsidR="001C1F3E" w:rsidRPr="004C7A85" w:rsidRDefault="001C1F3E" w:rsidP="001C1F3E">
            <w:pPr>
              <w:widowControl w:val="0"/>
              <w:spacing w:after="60"/>
              <w:ind w:left="34" w:right="34"/>
              <w:jc w:val="both"/>
            </w:pPr>
            <w:r w:rsidRPr="004C7A85">
              <w:t>Место нахождения и почтовый адрес Заказчика: РФ, 603950, г. Нижний Новгород, ул. Рождественская, 33</w:t>
            </w:r>
            <w:r w:rsidRPr="004C7A85">
              <w:rPr>
                <w:iCs/>
              </w:rPr>
              <w:t>;</w:t>
            </w:r>
            <w:r w:rsidRPr="004C7A85">
              <w:t xml:space="preserve"> </w:t>
            </w:r>
          </w:p>
          <w:p w:rsidR="001C1F3E" w:rsidRPr="004C7A85" w:rsidRDefault="001C1F3E" w:rsidP="001C1F3E">
            <w:pPr>
              <w:ind w:left="34" w:right="34"/>
              <w:jc w:val="both"/>
            </w:pPr>
            <w:r w:rsidRPr="004C7A85">
              <w:rPr>
                <w:lang w:val="en-US"/>
              </w:rPr>
              <w:t>E</w:t>
            </w:r>
            <w:r w:rsidRPr="004C7A85">
              <w:t>-</w:t>
            </w:r>
            <w:r w:rsidRPr="004C7A85">
              <w:rPr>
                <w:lang w:val="en-US"/>
              </w:rPr>
              <w:t>mail</w:t>
            </w:r>
            <w:r w:rsidRPr="004C7A85">
              <w:t xml:space="preserve">: </w:t>
            </w:r>
            <w:hyperlink r:id="rId10" w:history="1">
              <w:r w:rsidRPr="004C7A85">
                <w:rPr>
                  <w:color w:val="0000FF"/>
                  <w:u w:val="single"/>
                  <w:lang w:val="en-US"/>
                </w:rPr>
                <w:t>info</w:t>
              </w:r>
              <w:r w:rsidRPr="004C7A85">
                <w:rPr>
                  <w:color w:val="0000FF"/>
                  <w:u w:val="single"/>
                </w:rPr>
                <w:t>@</w:t>
              </w:r>
              <w:proofErr w:type="spellStart"/>
              <w:r w:rsidRPr="004C7A85">
                <w:rPr>
                  <w:color w:val="0000FF"/>
                  <w:u w:val="single"/>
                  <w:lang w:val="en-US"/>
                </w:rPr>
                <w:t>mrsk</w:t>
              </w:r>
              <w:proofErr w:type="spellEnd"/>
              <w:r w:rsidRPr="004C7A85">
                <w:rPr>
                  <w:color w:val="0000FF"/>
                  <w:u w:val="single"/>
                </w:rPr>
                <w:t>-</w:t>
              </w:r>
              <w:proofErr w:type="spellStart"/>
              <w:r w:rsidRPr="004C7A85">
                <w:rPr>
                  <w:color w:val="0000FF"/>
                  <w:u w:val="single"/>
                  <w:lang w:val="en-US"/>
                </w:rPr>
                <w:t>cp</w:t>
              </w:r>
              <w:proofErr w:type="spellEnd"/>
              <w:r w:rsidRPr="004C7A85">
                <w:rPr>
                  <w:color w:val="0000FF"/>
                  <w:u w:val="single"/>
                </w:rPr>
                <w:t>.</w:t>
              </w:r>
              <w:proofErr w:type="spellStart"/>
              <w:r w:rsidRPr="004C7A85">
                <w:rPr>
                  <w:color w:val="0000FF"/>
                  <w:u w:val="single"/>
                  <w:lang w:val="en-US"/>
                </w:rPr>
                <w:t>ru</w:t>
              </w:r>
              <w:proofErr w:type="spellEnd"/>
            </w:hyperlink>
            <w:r w:rsidRPr="004C7A85">
              <w:rPr>
                <w:color w:val="0000CC"/>
                <w:u w:val="single"/>
              </w:rPr>
              <w:t>,</w:t>
            </w:r>
            <w:r w:rsidRPr="00032C6A">
              <w:rPr>
                <w:color w:val="0000CC"/>
              </w:rPr>
              <w:t xml:space="preserve"> </w:t>
            </w:r>
            <w:r w:rsidRPr="004C7A85">
              <w:t xml:space="preserve">тел (831) 431-93-59, факс (831) 431-93-81; </w:t>
            </w:r>
          </w:p>
          <w:p w:rsidR="001C1F3E" w:rsidRPr="004C7A85" w:rsidRDefault="001C1F3E" w:rsidP="001C1F3E">
            <w:pPr>
              <w:ind w:left="34" w:right="34"/>
              <w:jc w:val="both"/>
            </w:pPr>
            <w:r w:rsidRPr="004C7A85">
              <w:t>Электронный адрес</w:t>
            </w:r>
            <w:r>
              <w:t xml:space="preserve"> официального сайта Заказчика: </w:t>
            </w:r>
            <w:r w:rsidRPr="004C7A85">
              <w:rPr>
                <w:iCs/>
                <w:color w:val="0000FF"/>
                <w:u w:val="single"/>
              </w:rPr>
              <w:t>http://www.mrsk-cp.ru</w:t>
            </w:r>
            <w:r w:rsidRPr="004C7A85">
              <w:t xml:space="preserve"> раздел «Закупки».</w:t>
            </w:r>
          </w:p>
          <w:p w:rsidR="001C1F3E" w:rsidRPr="004C7A85" w:rsidRDefault="001C1F3E" w:rsidP="001C1F3E">
            <w:pPr>
              <w:ind w:left="34" w:right="34"/>
              <w:jc w:val="both"/>
            </w:pPr>
            <w:r w:rsidRPr="004C7A85">
              <w:t>Контактные лица Заказчика:</w:t>
            </w:r>
          </w:p>
          <w:p w:rsidR="001C1F3E" w:rsidRPr="004C7A85" w:rsidRDefault="001C1F3E" w:rsidP="001C1F3E">
            <w:pPr>
              <w:ind w:left="34" w:right="34"/>
              <w:jc w:val="both"/>
            </w:pPr>
            <w:r>
              <w:t>Н</w:t>
            </w:r>
            <w:r w:rsidRPr="004C7A85">
              <w:t>ачальник отдела закупочной деятельности управления филиала ПАО «</w:t>
            </w:r>
            <w:proofErr w:type="spellStart"/>
            <w:r w:rsidRPr="004C7A85">
              <w:t>Россети</w:t>
            </w:r>
            <w:proofErr w:type="spellEnd"/>
            <w:r w:rsidRPr="004C7A85">
              <w:t xml:space="preserve"> Центр</w:t>
            </w:r>
            <w:r>
              <w:t xml:space="preserve"> и Приволжье» - «Нижновэнерго» Гопшпан Валерия Игоревна</w:t>
            </w:r>
            <w:r w:rsidRPr="004C7A85">
              <w:t>,</w:t>
            </w:r>
          </w:p>
          <w:p w:rsidR="001C1F3E" w:rsidRPr="004C7A85" w:rsidRDefault="001C1F3E" w:rsidP="001C1F3E">
            <w:pPr>
              <w:ind w:left="34" w:right="34"/>
              <w:jc w:val="both"/>
            </w:pPr>
            <w:r w:rsidRPr="004C7A85">
              <w:t xml:space="preserve">Адрес электронной почты: </w:t>
            </w:r>
            <w:r w:rsidRPr="00B30130">
              <w:rPr>
                <w:iCs/>
                <w:color w:val="0000FF"/>
                <w:u w:val="single"/>
              </w:rPr>
              <w:t>Gopshpan.VI@nn.mrsk-cp.ru</w:t>
            </w:r>
            <w:r w:rsidRPr="004C7A85">
              <w:rPr>
                <w:iCs/>
                <w:color w:val="0000FF"/>
                <w:u w:val="single"/>
              </w:rPr>
              <w:t>,</w:t>
            </w:r>
          </w:p>
          <w:p w:rsidR="001C1F3E" w:rsidRPr="004C7A85" w:rsidRDefault="001C1F3E" w:rsidP="001C1F3E">
            <w:pPr>
              <w:ind w:left="34" w:right="34"/>
              <w:jc w:val="both"/>
            </w:pPr>
            <w:r w:rsidRPr="004C7A85">
              <w:t xml:space="preserve">Номер контактного телефона: (831) </w:t>
            </w:r>
            <w:r w:rsidRPr="00B30130">
              <w:t>431</w:t>
            </w:r>
            <w:r>
              <w:t>-</w:t>
            </w:r>
            <w:r w:rsidRPr="00B30130">
              <w:t>85</w:t>
            </w:r>
            <w:r>
              <w:t>-</w:t>
            </w:r>
            <w:r w:rsidRPr="00B30130">
              <w:t>04</w:t>
            </w:r>
            <w:r w:rsidRPr="004C7A85">
              <w:t>.</w:t>
            </w:r>
          </w:p>
          <w:p w:rsidR="001C1F3E" w:rsidRPr="004C7A85" w:rsidRDefault="001C1F3E" w:rsidP="001C1F3E">
            <w:pPr>
              <w:ind w:left="34" w:right="34"/>
              <w:jc w:val="both"/>
            </w:pPr>
            <w:r w:rsidRPr="004C7A85">
              <w:t>Ответственное лицо (Секретарь закупочной комиссии):</w:t>
            </w:r>
          </w:p>
          <w:p w:rsidR="001C1F3E" w:rsidRPr="004C7A85" w:rsidRDefault="001C1F3E" w:rsidP="001C1F3E">
            <w:pPr>
              <w:widowControl w:val="0"/>
              <w:ind w:left="34" w:right="34"/>
              <w:jc w:val="both"/>
            </w:pPr>
            <w:r>
              <w:t xml:space="preserve">Ведущий специалист </w:t>
            </w:r>
            <w:r w:rsidRPr="004C7A85">
              <w:t>отдела закупочной деятельности управления филиала ПАО «</w:t>
            </w:r>
            <w:proofErr w:type="spellStart"/>
            <w:r w:rsidRPr="004C7A85">
              <w:t>Россети</w:t>
            </w:r>
            <w:proofErr w:type="spellEnd"/>
            <w:r w:rsidRPr="004C7A85">
              <w:t xml:space="preserve"> Центр и Приволжье» - «Нижновэнерго» Соснина Екатерина Александровна</w:t>
            </w:r>
          </w:p>
          <w:p w:rsidR="001C1F3E" w:rsidRPr="004C7A85" w:rsidRDefault="001C1F3E" w:rsidP="001C1F3E">
            <w:pPr>
              <w:widowControl w:val="0"/>
              <w:ind w:left="34" w:right="34"/>
              <w:jc w:val="both"/>
            </w:pPr>
            <w:r w:rsidRPr="004C7A85">
              <w:t xml:space="preserve">Контактный телефон: (831) 431-84-07, </w:t>
            </w:r>
          </w:p>
          <w:p w:rsidR="002278DF" w:rsidRPr="00BF0E75" w:rsidRDefault="001C1F3E" w:rsidP="001C1F3E">
            <w:pPr>
              <w:widowControl w:val="0"/>
              <w:ind w:right="175"/>
            </w:pPr>
            <w:r w:rsidRPr="004C7A85">
              <w:t xml:space="preserve">Адрес электронной почты: </w:t>
            </w:r>
            <w:r w:rsidRPr="004C7A85">
              <w:rPr>
                <w:iCs/>
                <w:color w:val="0000FF"/>
                <w:u w:val="single"/>
              </w:rPr>
              <w:t>Sosnina-EA@nn.mrsk-cp.ru</w:t>
            </w:r>
            <w:r>
              <w:rPr>
                <w:iCs/>
                <w:color w:val="0000FF"/>
                <w:u w:val="single"/>
              </w:rPr>
              <w:t>.</w:t>
            </w:r>
          </w:p>
        </w:tc>
      </w:tr>
      <w:tr w:rsidR="008F17C6" w:rsidRPr="00220094" w:rsidTr="001C1F3E">
        <w:trPr>
          <w:trHeight w:val="70"/>
        </w:trPr>
        <w:tc>
          <w:tcPr>
            <w:tcW w:w="567" w:type="dxa"/>
            <w:shd w:val="clear" w:color="auto" w:fill="F2F2F2"/>
          </w:tcPr>
          <w:p w:rsidR="008F17C6" w:rsidRPr="006F7968" w:rsidRDefault="008F17C6" w:rsidP="008F17C6">
            <w:pPr>
              <w:pStyle w:val="Default"/>
              <w:rPr>
                <w:b/>
                <w:bCs/>
              </w:rPr>
            </w:pPr>
            <w:r>
              <w:rPr>
                <w:b/>
                <w:bCs/>
              </w:rPr>
              <w:lastRenderedPageBreak/>
              <w:t>3</w:t>
            </w:r>
          </w:p>
        </w:tc>
        <w:tc>
          <w:tcPr>
            <w:tcW w:w="3148" w:type="dxa"/>
            <w:shd w:val="clear" w:color="auto" w:fill="F2F2F2"/>
          </w:tcPr>
          <w:p w:rsidR="008F17C6" w:rsidRPr="00220094" w:rsidRDefault="008F17C6" w:rsidP="001C1F3E">
            <w:pPr>
              <w:pStyle w:val="Default"/>
              <w:rPr>
                <w:b/>
                <w:bCs/>
              </w:rPr>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Организатора закупки</w:t>
            </w:r>
          </w:p>
        </w:tc>
        <w:tc>
          <w:tcPr>
            <w:tcW w:w="6066" w:type="dxa"/>
            <w:shd w:val="clear" w:color="auto" w:fill="F2F2F2"/>
          </w:tcPr>
          <w:p w:rsidR="008F17C6" w:rsidRPr="001C1F3E" w:rsidRDefault="008F17C6" w:rsidP="008F17C6">
            <w:pPr>
              <w:widowControl w:val="0"/>
              <w:ind w:left="33" w:right="176"/>
              <w:jc w:val="both"/>
              <w:rPr>
                <w:iCs/>
              </w:rPr>
            </w:pPr>
            <w:r w:rsidRPr="001C1F3E">
              <w:t>Наименование Организатора:</w:t>
            </w:r>
            <w:r w:rsidRPr="001C1F3E">
              <w:rPr>
                <w:iCs/>
              </w:rPr>
              <w:t xml:space="preserve"> </w:t>
            </w:r>
            <w:r w:rsidR="001C1F3E" w:rsidRPr="001C1F3E">
              <w:t>филиал ПАО «</w:t>
            </w:r>
            <w:proofErr w:type="spellStart"/>
            <w:r w:rsidR="001C1F3E" w:rsidRPr="001C1F3E">
              <w:t>Россети</w:t>
            </w:r>
            <w:proofErr w:type="spellEnd"/>
            <w:r w:rsidR="001C1F3E" w:rsidRPr="001C1F3E">
              <w:t xml:space="preserve"> Центр и Приволжье» - «Нижновэнерго»</w:t>
            </w:r>
            <w:r w:rsidRPr="001C1F3E">
              <w:rPr>
                <w:iCs/>
              </w:rPr>
              <w:t>.</w:t>
            </w:r>
          </w:p>
          <w:p w:rsidR="008F17C6" w:rsidRPr="001C1F3E" w:rsidRDefault="008F17C6" w:rsidP="008F17C6">
            <w:pPr>
              <w:widowControl w:val="0"/>
              <w:ind w:left="33" w:right="176"/>
              <w:jc w:val="both"/>
            </w:pPr>
            <w:r w:rsidRPr="001C1F3E">
              <w:t>Место нахождения и почтовый адрес Организатора:</w:t>
            </w:r>
          </w:p>
          <w:p w:rsidR="001C1F3E" w:rsidRPr="001C1F3E" w:rsidRDefault="001C1F3E" w:rsidP="001C1F3E">
            <w:pPr>
              <w:widowControl w:val="0"/>
              <w:spacing w:after="60"/>
              <w:ind w:left="34" w:right="34"/>
              <w:jc w:val="both"/>
            </w:pPr>
            <w:r w:rsidRPr="001C1F3E">
              <w:t>РФ, 603950, г. Нижний Новгород, ул. Рождественская, 33</w:t>
            </w:r>
            <w:r w:rsidRPr="001C1F3E">
              <w:rPr>
                <w:iCs/>
              </w:rPr>
              <w:t>;</w:t>
            </w:r>
            <w:r w:rsidRPr="001C1F3E">
              <w:t xml:space="preserve"> </w:t>
            </w:r>
            <w:r w:rsidRPr="001C1F3E">
              <w:rPr>
                <w:lang w:val="en-US"/>
              </w:rPr>
              <w:t>E</w:t>
            </w:r>
            <w:r w:rsidRPr="001C1F3E">
              <w:t>-</w:t>
            </w:r>
            <w:r w:rsidRPr="001C1F3E">
              <w:rPr>
                <w:lang w:val="en-US"/>
              </w:rPr>
              <w:t>mail</w:t>
            </w:r>
            <w:r w:rsidRPr="001C1F3E">
              <w:t xml:space="preserve">: </w:t>
            </w:r>
            <w:hyperlink r:id="rId11" w:history="1">
              <w:r w:rsidRPr="001C1F3E">
                <w:rPr>
                  <w:color w:val="0000FF"/>
                  <w:u w:val="single"/>
                  <w:lang w:val="en-US"/>
                </w:rPr>
                <w:t>info</w:t>
              </w:r>
              <w:r w:rsidRPr="001C1F3E">
                <w:rPr>
                  <w:color w:val="0000FF"/>
                  <w:u w:val="single"/>
                </w:rPr>
                <w:t>@</w:t>
              </w:r>
              <w:proofErr w:type="spellStart"/>
              <w:r w:rsidRPr="001C1F3E">
                <w:rPr>
                  <w:color w:val="0000FF"/>
                  <w:u w:val="single"/>
                  <w:lang w:val="en-US"/>
                </w:rPr>
                <w:t>mrsk</w:t>
              </w:r>
              <w:proofErr w:type="spellEnd"/>
              <w:r w:rsidRPr="001C1F3E">
                <w:rPr>
                  <w:color w:val="0000FF"/>
                  <w:u w:val="single"/>
                </w:rPr>
                <w:t>-</w:t>
              </w:r>
              <w:proofErr w:type="spellStart"/>
              <w:r w:rsidRPr="001C1F3E">
                <w:rPr>
                  <w:color w:val="0000FF"/>
                  <w:u w:val="single"/>
                  <w:lang w:val="en-US"/>
                </w:rPr>
                <w:t>cp</w:t>
              </w:r>
              <w:proofErr w:type="spellEnd"/>
              <w:r w:rsidRPr="001C1F3E">
                <w:rPr>
                  <w:color w:val="0000FF"/>
                  <w:u w:val="single"/>
                </w:rPr>
                <w:t>.</w:t>
              </w:r>
              <w:proofErr w:type="spellStart"/>
              <w:r w:rsidRPr="001C1F3E">
                <w:rPr>
                  <w:color w:val="0000FF"/>
                  <w:u w:val="single"/>
                  <w:lang w:val="en-US"/>
                </w:rPr>
                <w:t>ru</w:t>
              </w:r>
              <w:proofErr w:type="spellEnd"/>
            </w:hyperlink>
            <w:r w:rsidRPr="001C1F3E">
              <w:rPr>
                <w:color w:val="0000CC"/>
                <w:u w:val="single"/>
              </w:rPr>
              <w:t>,</w:t>
            </w:r>
            <w:r w:rsidRPr="001C1F3E">
              <w:rPr>
                <w:color w:val="0000CC"/>
              </w:rPr>
              <w:t xml:space="preserve"> </w:t>
            </w:r>
            <w:r w:rsidRPr="001C1F3E">
              <w:t xml:space="preserve">тел (831) 431-93-59, факс (831) 431-93-81; </w:t>
            </w:r>
          </w:p>
          <w:p w:rsidR="008F17C6" w:rsidRPr="001E657F" w:rsidRDefault="001C1F3E" w:rsidP="001C1F3E">
            <w:pPr>
              <w:widowControl w:val="0"/>
              <w:ind w:left="33" w:right="176"/>
              <w:jc w:val="both"/>
              <w:rPr>
                <w:iCs/>
                <w:highlight w:val="yellow"/>
              </w:rPr>
            </w:pPr>
            <w:r w:rsidRPr="001C1F3E">
              <w:t xml:space="preserve">Электронный адрес официального сайта Организатора: </w:t>
            </w:r>
            <w:r w:rsidRPr="001C1F3E">
              <w:rPr>
                <w:iCs/>
                <w:color w:val="0000FF"/>
                <w:u w:val="single"/>
              </w:rPr>
              <w:t>http://www.mrsk-cp.ru</w:t>
            </w:r>
            <w:r w:rsidRPr="001C1F3E">
              <w:t xml:space="preserve"> раздел «Закупки».</w:t>
            </w:r>
          </w:p>
        </w:tc>
      </w:tr>
      <w:tr w:rsidR="008F17C6" w:rsidRPr="00220094" w:rsidTr="001C1F3E">
        <w:trPr>
          <w:trHeight w:val="1743"/>
        </w:trPr>
        <w:tc>
          <w:tcPr>
            <w:tcW w:w="567" w:type="dxa"/>
            <w:shd w:val="clear" w:color="auto" w:fill="auto"/>
          </w:tcPr>
          <w:p w:rsidR="008F17C6" w:rsidRDefault="008F17C6" w:rsidP="008F17C6">
            <w:pPr>
              <w:pStyle w:val="Default"/>
              <w:rPr>
                <w:b/>
                <w:bCs/>
              </w:rPr>
            </w:pPr>
            <w:r>
              <w:rPr>
                <w:b/>
                <w:bCs/>
              </w:rPr>
              <w:t>4</w:t>
            </w:r>
          </w:p>
        </w:tc>
        <w:tc>
          <w:tcPr>
            <w:tcW w:w="3148" w:type="dxa"/>
            <w:shd w:val="clear" w:color="auto" w:fill="auto"/>
          </w:tcPr>
          <w:p w:rsidR="008F17C6" w:rsidRPr="00BD514A" w:rsidRDefault="008F17C6" w:rsidP="001C1F3E">
            <w:pPr>
              <w:pStyle w:val="Default"/>
              <w:rPr>
                <w:b/>
                <w:bCs/>
              </w:rPr>
            </w:pPr>
            <w:r w:rsidRPr="00BD514A">
              <w:rPr>
                <w:b/>
                <w:bCs/>
              </w:rPr>
              <w:t>Требования к участникам закупки</w:t>
            </w:r>
          </w:p>
        </w:tc>
        <w:tc>
          <w:tcPr>
            <w:tcW w:w="6066" w:type="dxa"/>
          </w:tcPr>
          <w:p w:rsidR="008F17C6" w:rsidRPr="0053315B" w:rsidRDefault="0053315B" w:rsidP="008F17C6">
            <w:pPr>
              <w:widowControl w:val="0"/>
              <w:ind w:left="33" w:right="176"/>
              <w:jc w:val="both"/>
            </w:pPr>
            <w:r w:rsidRPr="0053315B">
              <w:t xml:space="preserve">Участником закупки является любое юридическое лицо или несколько юридических лиц, выступающих на </w:t>
            </w:r>
            <w:r w:rsidRPr="0030716E">
              <w:t>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0716E">
              <w:rPr>
                <w:bCs/>
              </w:rPr>
              <w:t>,</w:t>
            </w:r>
            <w:r w:rsidRPr="0030716E">
              <w:t xml:space="preserve"> </w:t>
            </w:r>
            <w:r w:rsidR="004178BD" w:rsidRPr="0030716E">
              <w:t xml:space="preserve">за исключением юридического лица, являющегося иностранным агентом в соответствии с Федеральным законом от 14 июля 2022 года </w:t>
            </w:r>
            <w:r w:rsidR="004178BD" w:rsidRPr="0030716E">
              <w:rPr>
                <w:b/>
              </w:rPr>
              <w:t>№ </w:t>
            </w:r>
            <w:r w:rsidR="004178BD" w:rsidRPr="0030716E">
              <w:t xml:space="preserve">255-ФЗ </w:t>
            </w:r>
            <w:r w:rsidR="004178BD" w:rsidRPr="0030716E">
              <w:rPr>
                <w:b/>
              </w:rPr>
              <w:t>«</w:t>
            </w:r>
            <w:r w:rsidR="004178BD" w:rsidRPr="0030716E">
              <w:t>О контроле за деятельностью лиц, находящихся под иностранным влиянием</w:t>
            </w:r>
            <w:r w:rsidR="004178BD" w:rsidRPr="0030716E">
              <w:rPr>
                <w:b/>
              </w:rPr>
              <w:t>»</w:t>
            </w:r>
            <w:r w:rsidRPr="0030716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0716E">
              <w:rPr>
                <w:bCs/>
              </w:rPr>
              <w:t xml:space="preserve">, </w:t>
            </w:r>
            <w:r w:rsidRPr="0030716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30716E">
              <w:t>.</w:t>
            </w:r>
          </w:p>
          <w:p w:rsidR="008F17C6" w:rsidRDefault="008F17C6" w:rsidP="008F17C6">
            <w:pPr>
              <w:widowControl w:val="0"/>
              <w:ind w:left="33" w:right="176"/>
              <w:jc w:val="both"/>
            </w:pPr>
          </w:p>
          <w:p w:rsidR="008F17C6" w:rsidRDefault="008F17C6" w:rsidP="008F17C6">
            <w:pPr>
              <w:widowControl w:val="0"/>
              <w:ind w:left="33" w:right="176"/>
              <w:jc w:val="both"/>
              <w:rPr>
                <w:i/>
                <w:highlight w:val="green"/>
              </w:rPr>
            </w:pPr>
            <w:r w:rsidRPr="00BD514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220094" w:rsidTr="00B20229">
        <w:trPr>
          <w:trHeight w:val="701"/>
        </w:trPr>
        <w:tc>
          <w:tcPr>
            <w:tcW w:w="567" w:type="dxa"/>
            <w:shd w:val="clear" w:color="auto" w:fill="F2F2F2"/>
          </w:tcPr>
          <w:p w:rsidR="008F17C6" w:rsidRPr="00E24467" w:rsidRDefault="008F17C6" w:rsidP="008F17C6">
            <w:pPr>
              <w:pStyle w:val="Default"/>
              <w:rPr>
                <w:b/>
              </w:rPr>
            </w:pPr>
            <w:r>
              <w:rPr>
                <w:b/>
              </w:rPr>
              <w:t>5</w:t>
            </w:r>
          </w:p>
        </w:tc>
        <w:tc>
          <w:tcPr>
            <w:tcW w:w="3148" w:type="dxa"/>
            <w:shd w:val="clear" w:color="auto" w:fill="F2F2F2"/>
          </w:tcPr>
          <w:p w:rsidR="008F17C6" w:rsidRPr="00220094" w:rsidRDefault="008F17C6" w:rsidP="001C1F3E">
            <w:pPr>
              <w:pStyle w:val="Default"/>
            </w:pPr>
            <w:r w:rsidRPr="00CC5A92">
              <w:rPr>
                <w:b/>
                <w:bCs/>
              </w:rPr>
              <w:t>Предмет договора с указанием количества поставляемого товара, объема выполняемой работы, оказываемой услуги</w:t>
            </w:r>
          </w:p>
        </w:tc>
        <w:tc>
          <w:tcPr>
            <w:tcW w:w="6066" w:type="dxa"/>
            <w:shd w:val="clear" w:color="auto" w:fill="F2F2F2"/>
          </w:tcPr>
          <w:p w:rsidR="008F17C6" w:rsidRPr="00BD514A" w:rsidRDefault="008F17C6" w:rsidP="008F17C6">
            <w:pPr>
              <w:widowControl w:val="0"/>
              <w:ind w:left="33" w:right="176"/>
              <w:jc w:val="both"/>
            </w:pPr>
            <w:r w:rsidRPr="001C1F3E">
              <w:rPr>
                <w:b/>
              </w:rPr>
              <w:t>Лот №1:</w:t>
            </w:r>
            <w:r w:rsidRPr="001C1F3E">
              <w:rPr>
                <w:bCs/>
              </w:rPr>
              <w:t xml:space="preserve"> </w:t>
            </w:r>
            <w:r w:rsidR="001C1F3E">
              <w:rPr>
                <w:bCs/>
              </w:rPr>
              <w:t>п</w:t>
            </w:r>
            <w:r w:rsidR="001C1F3E" w:rsidRPr="001C1F3E">
              <w:t>оставк</w:t>
            </w:r>
            <w:r w:rsidR="001C1F3E">
              <w:t>а</w:t>
            </w:r>
            <w:r w:rsidR="001C1F3E" w:rsidRPr="001C1F3E">
              <w:t xml:space="preserve"> медицинских аппаратов и аптечек для нужд филиала ПАО «</w:t>
            </w:r>
            <w:proofErr w:type="spellStart"/>
            <w:r w:rsidR="001C1F3E" w:rsidRPr="001C1F3E">
              <w:t>Россети</w:t>
            </w:r>
            <w:proofErr w:type="spellEnd"/>
            <w:r w:rsidR="001C1F3E" w:rsidRPr="001C1F3E">
              <w:t xml:space="preserve"> Центр и Приволжье» - «Нижновэнерго»</w:t>
            </w:r>
            <w:r w:rsidRPr="001C1F3E">
              <w:t>.</w:t>
            </w:r>
          </w:p>
          <w:p w:rsidR="008F17C6" w:rsidRPr="00BD514A" w:rsidRDefault="008F17C6" w:rsidP="008F17C6">
            <w:pPr>
              <w:widowControl w:val="0"/>
              <w:ind w:left="33" w:right="176"/>
              <w:jc w:val="both"/>
            </w:pPr>
          </w:p>
          <w:p w:rsidR="008F17C6" w:rsidRPr="001C1F3E" w:rsidRDefault="008F17C6" w:rsidP="008F17C6">
            <w:pPr>
              <w:pStyle w:val="Default"/>
              <w:ind w:left="33" w:right="176"/>
              <w:jc w:val="both"/>
              <w:rPr>
                <w:b/>
              </w:rPr>
            </w:pPr>
            <w:r w:rsidRPr="001C1F3E">
              <w:t xml:space="preserve">Количество лотов: </w:t>
            </w:r>
            <w:r w:rsidRPr="001C1F3E">
              <w:rPr>
                <w:b/>
              </w:rPr>
              <w:t>1 (один).</w:t>
            </w:r>
          </w:p>
          <w:p w:rsidR="008F17C6" w:rsidRPr="00871589" w:rsidRDefault="008F17C6" w:rsidP="008F17C6">
            <w:pPr>
              <w:pStyle w:val="Default"/>
              <w:ind w:left="33" w:right="176"/>
              <w:jc w:val="both"/>
              <w:rPr>
                <w:i/>
              </w:rPr>
            </w:pPr>
            <w:r w:rsidRPr="001C1F3E">
              <w:rPr>
                <w:i/>
              </w:rPr>
              <w:t>Частичное выполнение поставок не допускается.</w:t>
            </w:r>
          </w:p>
          <w:p w:rsidR="008F17C6" w:rsidRPr="00BD514A" w:rsidRDefault="008F17C6" w:rsidP="008F17C6">
            <w:pPr>
              <w:pStyle w:val="Default"/>
              <w:ind w:left="33" w:right="176"/>
              <w:jc w:val="both"/>
            </w:pPr>
          </w:p>
          <w:p w:rsidR="008F17C6" w:rsidRPr="00BD514A" w:rsidRDefault="008F17C6" w:rsidP="008F17C6">
            <w:pPr>
              <w:pStyle w:val="Default"/>
              <w:ind w:left="33" w:right="176"/>
              <w:jc w:val="both"/>
            </w:pPr>
            <w:r w:rsidRPr="00BD514A">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w:t>
            </w:r>
            <w:r w:rsidRPr="00CC5A92">
              <w:t>Техническое(</w:t>
            </w:r>
            <w:proofErr w:type="spellStart"/>
            <w:r w:rsidRPr="00CC5A92">
              <w:t>ие</w:t>
            </w:r>
            <w:proofErr w:type="spellEnd"/>
            <w:r w:rsidRPr="00CC5A92">
              <w:t>) задание(я)), и разделе 6 части I «ОБЩИЕ УСЛОВИЯ ПРОВЕДЕНИЯ ЗАКУПКИ» документации о закупке (Приложение №2 – Проект</w:t>
            </w:r>
            <w:r w:rsidR="000C04AD" w:rsidRPr="00CC5A92">
              <w:t>(ы)</w:t>
            </w:r>
            <w:r w:rsidRPr="00CC5A92">
              <w:t xml:space="preserve"> Договора</w:t>
            </w:r>
            <w:r w:rsidR="000C04AD" w:rsidRPr="00CC5A92">
              <w:t>(</w:t>
            </w:r>
            <w:proofErr w:type="spellStart"/>
            <w:r w:rsidR="000C04AD" w:rsidRPr="00CC5A92">
              <w:t>ов</w:t>
            </w:r>
            <w:proofErr w:type="spellEnd"/>
            <w:r w:rsidR="000C04AD" w:rsidRPr="00CC5A92">
              <w:t>)</w:t>
            </w:r>
            <w:r w:rsidRPr="00CC5A92">
              <w:t>).</w:t>
            </w:r>
          </w:p>
          <w:p w:rsidR="008F17C6" w:rsidRPr="00BD514A" w:rsidRDefault="008F17C6" w:rsidP="008F17C6">
            <w:pPr>
              <w:pStyle w:val="Default"/>
              <w:ind w:left="33" w:right="176"/>
              <w:jc w:val="both"/>
            </w:pPr>
            <w:r w:rsidRPr="00BD514A">
              <w:rPr>
                <w:i/>
              </w:rPr>
              <w:lastRenderedPageBreak/>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8F17C6" w:rsidRPr="00220094" w:rsidTr="001C1F3E">
        <w:trPr>
          <w:trHeight w:val="696"/>
        </w:trPr>
        <w:tc>
          <w:tcPr>
            <w:tcW w:w="567" w:type="dxa"/>
            <w:shd w:val="clear" w:color="auto" w:fill="auto"/>
          </w:tcPr>
          <w:p w:rsidR="008F17C6" w:rsidRPr="00E24467" w:rsidRDefault="008F17C6" w:rsidP="008F17C6">
            <w:pPr>
              <w:pStyle w:val="Default"/>
              <w:rPr>
                <w:b/>
              </w:rPr>
            </w:pPr>
            <w:r>
              <w:rPr>
                <w:b/>
              </w:rPr>
              <w:lastRenderedPageBreak/>
              <w:t>6</w:t>
            </w:r>
          </w:p>
        </w:tc>
        <w:tc>
          <w:tcPr>
            <w:tcW w:w="3148" w:type="dxa"/>
            <w:shd w:val="clear" w:color="auto" w:fill="auto"/>
          </w:tcPr>
          <w:p w:rsidR="008F17C6" w:rsidRPr="00E24467" w:rsidRDefault="008F17C6" w:rsidP="001C1F3E">
            <w:pPr>
              <w:pStyle w:val="Default"/>
              <w:rPr>
                <w:b/>
              </w:rPr>
            </w:pPr>
            <w:r w:rsidRPr="00E24467">
              <w:rPr>
                <w:b/>
              </w:rPr>
              <w:t>Место поставки товара, выполнения работы, оказания услуги</w:t>
            </w:r>
          </w:p>
        </w:tc>
        <w:tc>
          <w:tcPr>
            <w:tcW w:w="6066" w:type="dxa"/>
          </w:tcPr>
          <w:p w:rsidR="008F17C6" w:rsidRPr="00BD514A" w:rsidRDefault="008F17C6" w:rsidP="008F17C6">
            <w:pPr>
              <w:widowControl w:val="0"/>
              <w:tabs>
                <w:tab w:val="num" w:pos="0"/>
              </w:tabs>
              <w:autoSpaceDE w:val="0"/>
              <w:autoSpaceDN w:val="0"/>
              <w:adjustRightInd w:val="0"/>
              <w:spacing w:after="120"/>
              <w:ind w:left="33" w:right="176"/>
              <w:jc w:val="both"/>
              <w:rPr>
                <w:bCs/>
                <w:iCs/>
              </w:rPr>
            </w:pPr>
            <w:r w:rsidRPr="00BD514A">
              <w:t>Срок выполнения постав</w:t>
            </w:r>
            <w:r w:rsidR="00B20229">
              <w:t>ки</w:t>
            </w:r>
            <w:r w:rsidRPr="00BD514A">
              <w:t xml:space="preserve">: </w:t>
            </w:r>
            <w:r w:rsidR="00B20229" w:rsidRPr="00B20229">
              <w:t xml:space="preserve">в течение 60 (шестидесяти) календарных дней с момента заключения </w:t>
            </w:r>
            <w:r w:rsidR="00B20229">
              <w:t>Д</w:t>
            </w:r>
            <w:r w:rsidR="00B20229" w:rsidRPr="00B20229">
              <w:t>оговора</w:t>
            </w:r>
            <w:r w:rsidRPr="00BD514A">
              <w:rPr>
                <w:bCs/>
              </w:rPr>
              <w:t>.</w:t>
            </w:r>
          </w:p>
          <w:p w:rsidR="008F17C6" w:rsidRDefault="008F17C6" w:rsidP="008F17C6">
            <w:pPr>
              <w:widowControl w:val="0"/>
              <w:tabs>
                <w:tab w:val="num" w:pos="0"/>
              </w:tabs>
              <w:autoSpaceDE w:val="0"/>
              <w:autoSpaceDN w:val="0"/>
              <w:adjustRightInd w:val="0"/>
              <w:spacing w:after="120"/>
              <w:ind w:right="175"/>
              <w:jc w:val="both"/>
              <w:rPr>
                <w:bCs/>
                <w:iCs/>
              </w:rPr>
            </w:pPr>
            <w:r w:rsidRPr="00B20229">
              <w:t>Отгрузочные реквизиты/базис поставки: на условиях DDP (Согласно ИНКОТЕРМС 2010) по адресу</w:t>
            </w:r>
            <w:r w:rsidR="00B20229" w:rsidRPr="00B20229">
              <w:t xml:space="preserve"> склада филиала ПАО «</w:t>
            </w:r>
            <w:proofErr w:type="spellStart"/>
            <w:r w:rsidR="00B20229" w:rsidRPr="00B20229">
              <w:t>Россети</w:t>
            </w:r>
            <w:proofErr w:type="spellEnd"/>
            <w:r w:rsidR="00B20229" w:rsidRPr="00B20229">
              <w:t xml:space="preserve"> Центр и Приволжье» - «Нижновэнерго»</w:t>
            </w:r>
            <w:r w:rsidRPr="00B20229">
              <w:t>, указанному в Приложении №1 к настоящей Документации.</w:t>
            </w:r>
          </w:p>
          <w:p w:rsidR="008F17C6" w:rsidRPr="00BD514A" w:rsidRDefault="008F17C6" w:rsidP="008F17C6">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w:t>
            </w:r>
            <w:r w:rsidRPr="00CC5A92">
              <w:t xml:space="preserve">ЗАКУПКИ» документации о закупке (Приложение №2 – </w:t>
            </w:r>
            <w:r w:rsidR="000C04AD" w:rsidRPr="00CC5A92">
              <w:t xml:space="preserve">Проект(ы) </w:t>
            </w:r>
            <w:r w:rsidRPr="00CC5A92">
              <w:t>Договора</w:t>
            </w:r>
            <w:r w:rsidR="000C04AD" w:rsidRPr="00CC5A92">
              <w:t>(</w:t>
            </w:r>
            <w:proofErr w:type="spellStart"/>
            <w:r w:rsidR="000C04AD" w:rsidRPr="00CC5A92">
              <w:t>ов</w:t>
            </w:r>
            <w:proofErr w:type="spellEnd"/>
            <w:r w:rsidR="000C04AD" w:rsidRPr="00CC5A92">
              <w:t>)</w:t>
            </w:r>
            <w:r w:rsidRPr="00CC5A92">
              <w:t>).</w:t>
            </w:r>
          </w:p>
        </w:tc>
      </w:tr>
      <w:tr w:rsidR="008F17C6" w:rsidRPr="00220094" w:rsidTr="001C1F3E">
        <w:trPr>
          <w:trHeight w:val="70"/>
        </w:trPr>
        <w:tc>
          <w:tcPr>
            <w:tcW w:w="567" w:type="dxa"/>
            <w:tcBorders>
              <w:bottom w:val="single" w:sz="4" w:space="0" w:color="auto"/>
            </w:tcBorders>
            <w:shd w:val="clear" w:color="auto" w:fill="F2F2F2"/>
          </w:tcPr>
          <w:p w:rsidR="008F17C6" w:rsidRDefault="008F17C6" w:rsidP="008F17C6">
            <w:pPr>
              <w:pStyle w:val="Default"/>
              <w:rPr>
                <w:b/>
              </w:rPr>
            </w:pPr>
            <w:r>
              <w:rPr>
                <w:b/>
              </w:rPr>
              <w:t>7</w:t>
            </w:r>
          </w:p>
        </w:tc>
        <w:tc>
          <w:tcPr>
            <w:tcW w:w="3148" w:type="dxa"/>
            <w:tcBorders>
              <w:bottom w:val="single" w:sz="4" w:space="0" w:color="auto"/>
            </w:tcBorders>
            <w:shd w:val="clear" w:color="auto" w:fill="F2F2F2"/>
          </w:tcPr>
          <w:p w:rsidR="008F17C6" w:rsidRPr="00E24467" w:rsidRDefault="008F17C6" w:rsidP="00B20229">
            <w:pPr>
              <w:pStyle w:val="Default"/>
              <w:rPr>
                <w:b/>
              </w:rPr>
            </w:pPr>
            <w:r w:rsidRPr="00CC5A92">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066" w:type="dxa"/>
            <w:tcBorders>
              <w:bottom w:val="single" w:sz="4" w:space="0" w:color="auto"/>
            </w:tcBorders>
            <w:shd w:val="clear" w:color="auto" w:fill="F2F2F2"/>
          </w:tcPr>
          <w:p w:rsidR="00B20229" w:rsidRPr="00B20229" w:rsidRDefault="00CE423D" w:rsidP="00B20229">
            <w:pPr>
              <w:pStyle w:val="Times12"/>
              <w:widowControl w:val="0"/>
              <w:tabs>
                <w:tab w:val="num" w:pos="1620"/>
              </w:tabs>
              <w:spacing w:after="120"/>
              <w:ind w:left="33" w:right="176" w:firstLine="0"/>
              <w:rPr>
                <w:szCs w:val="24"/>
              </w:rPr>
            </w:pPr>
            <w:r w:rsidRPr="00B20229">
              <w:rPr>
                <w:b/>
                <w:bCs w:val="0"/>
                <w:szCs w:val="24"/>
                <w:u w:val="single"/>
              </w:rPr>
              <w:t>По Лоту №1:</w:t>
            </w:r>
            <w:r w:rsidRPr="00B20229">
              <w:rPr>
                <w:bCs w:val="0"/>
                <w:szCs w:val="24"/>
              </w:rPr>
              <w:t xml:space="preserve"> </w:t>
            </w:r>
            <w:r w:rsidR="00B20229" w:rsidRPr="00B20229">
              <w:rPr>
                <w:b/>
                <w:szCs w:val="24"/>
              </w:rPr>
              <w:t>2 295 271</w:t>
            </w:r>
            <w:r w:rsidRPr="00B20229">
              <w:rPr>
                <w:szCs w:val="24"/>
              </w:rPr>
              <w:t xml:space="preserve"> (</w:t>
            </w:r>
            <w:r w:rsidR="00B20229">
              <w:rPr>
                <w:szCs w:val="24"/>
              </w:rPr>
              <w:t>Два миллиона двести девяносто пять тысяч двести семьдесят один</w:t>
            </w:r>
            <w:r w:rsidRPr="00B20229">
              <w:rPr>
                <w:szCs w:val="24"/>
              </w:rPr>
              <w:t>) рубл</w:t>
            </w:r>
            <w:r w:rsidR="00B20229">
              <w:rPr>
                <w:szCs w:val="24"/>
              </w:rPr>
              <w:t>ь</w:t>
            </w:r>
            <w:r w:rsidRPr="00B20229">
              <w:rPr>
                <w:szCs w:val="24"/>
              </w:rPr>
              <w:t xml:space="preserve"> </w:t>
            </w:r>
            <w:r w:rsidR="00B20229">
              <w:rPr>
                <w:szCs w:val="24"/>
              </w:rPr>
              <w:t>00</w:t>
            </w:r>
            <w:r w:rsidRPr="00B20229">
              <w:rPr>
                <w:szCs w:val="24"/>
              </w:rPr>
              <w:t xml:space="preserve"> копеек РФ, с учетом НДС</w:t>
            </w:r>
            <w:r w:rsidR="00B20229">
              <w:rPr>
                <w:szCs w:val="24"/>
              </w:rPr>
              <w:t>.</w:t>
            </w:r>
          </w:p>
          <w:p w:rsidR="005C10D6" w:rsidRPr="00B20229" w:rsidRDefault="008F17C6" w:rsidP="00B20229">
            <w:pPr>
              <w:widowControl w:val="0"/>
              <w:ind w:left="33" w:right="176"/>
              <w:jc w:val="both"/>
              <w:rPr>
                <w:rFonts w:eastAsia="Calibri"/>
              </w:rPr>
            </w:pPr>
            <w:r w:rsidRPr="00B20229">
              <w:rPr>
                <w:bCs/>
              </w:rPr>
              <w:t>Начальная (</w:t>
            </w:r>
            <w:r w:rsidRPr="00B20229">
              <w:t>максимальная</w:t>
            </w:r>
            <w:r w:rsidRPr="00B20229">
              <w:rPr>
                <w:bCs/>
              </w:rPr>
              <w:t xml:space="preserve">) цена продукции с НДС включает все налоги, </w:t>
            </w:r>
            <w:r w:rsidRPr="00B20229">
              <w:rPr>
                <w:rFonts w:eastAsia="Calibri"/>
              </w:rPr>
              <w:t xml:space="preserve">накладные расходы, пошлины, таможенные платежи, </w:t>
            </w:r>
            <w:r w:rsidRPr="00B2022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20229">
              <w:rPr>
                <w:rFonts w:eastAsia="Calibri"/>
              </w:rPr>
              <w:t>Все расходы должны быть включены в расценки и общую цену заявки, представленной участником закупки.</w:t>
            </w:r>
          </w:p>
        </w:tc>
      </w:tr>
      <w:tr w:rsidR="008F17C6" w:rsidRPr="00220094" w:rsidTr="001C1F3E">
        <w:trPr>
          <w:trHeight w:val="276"/>
        </w:trPr>
        <w:tc>
          <w:tcPr>
            <w:tcW w:w="567" w:type="dxa"/>
            <w:tcBorders>
              <w:top w:val="single" w:sz="4" w:space="0" w:color="auto"/>
              <w:bottom w:val="single" w:sz="4" w:space="0" w:color="auto"/>
              <w:right w:val="single" w:sz="4" w:space="0" w:color="auto"/>
            </w:tcBorders>
            <w:shd w:val="clear" w:color="auto" w:fill="auto"/>
          </w:tcPr>
          <w:p w:rsidR="008F17C6" w:rsidRDefault="008F17C6" w:rsidP="008F17C6">
            <w:pPr>
              <w:pStyle w:val="Default"/>
              <w:rPr>
                <w:b/>
              </w:rPr>
            </w:pPr>
            <w:r>
              <w:rPr>
                <w:b/>
              </w:rPr>
              <w:t>8</w:t>
            </w:r>
          </w:p>
        </w:tc>
        <w:tc>
          <w:tcPr>
            <w:tcW w:w="3148" w:type="dxa"/>
            <w:tcBorders>
              <w:top w:val="single" w:sz="4" w:space="0" w:color="auto"/>
              <w:bottom w:val="single" w:sz="4" w:space="0" w:color="auto"/>
              <w:right w:val="single" w:sz="4" w:space="0" w:color="auto"/>
            </w:tcBorders>
            <w:shd w:val="clear" w:color="auto" w:fill="auto"/>
          </w:tcPr>
          <w:p w:rsidR="008F17C6" w:rsidRPr="00E24467" w:rsidRDefault="008F17C6" w:rsidP="001C1F3E">
            <w:pPr>
              <w:pStyle w:val="Default"/>
              <w:rPr>
                <w:b/>
              </w:rPr>
            </w:pPr>
            <w:r>
              <w:rPr>
                <w:b/>
              </w:rPr>
              <w:t>С</w:t>
            </w:r>
            <w:r w:rsidRPr="00E24467">
              <w:rPr>
                <w:b/>
              </w:rPr>
              <w:t>рок, место и порядок предос</w:t>
            </w:r>
            <w:r>
              <w:rPr>
                <w:b/>
              </w:rPr>
              <w:t>тавления документации о закупке</w:t>
            </w:r>
          </w:p>
        </w:tc>
        <w:tc>
          <w:tcPr>
            <w:tcW w:w="6066" w:type="dxa"/>
            <w:tcBorders>
              <w:top w:val="single" w:sz="4" w:space="0" w:color="auto"/>
              <w:left w:val="single" w:sz="4" w:space="0" w:color="auto"/>
              <w:bottom w:val="single" w:sz="4" w:space="0" w:color="auto"/>
              <w:right w:val="single" w:sz="4" w:space="0" w:color="auto"/>
            </w:tcBorders>
            <w:shd w:val="clear" w:color="auto" w:fill="auto"/>
          </w:tcPr>
          <w:p w:rsidR="008F17C6" w:rsidRPr="00BD514A" w:rsidRDefault="008F17C6" w:rsidP="004B4E3B">
            <w:pPr>
              <w:pStyle w:val="Default"/>
              <w:ind w:left="33" w:right="176"/>
              <w:jc w:val="both"/>
            </w:pPr>
            <w:r w:rsidRPr="00BD514A">
              <w:t xml:space="preserve">Документация о закупке в полном объеме в </w:t>
            </w:r>
            <w:r w:rsidRPr="00E92DCD">
              <w:t xml:space="preserve">электронном виде безвозмездно доступна для ознакомления на официальном сайте Единой информационной системы в сфере закупок (далее - ЕИС) </w:t>
            </w:r>
            <w:r w:rsidRPr="00E92DCD">
              <w:rPr>
                <w:rStyle w:val="a6"/>
                <w:u w:val="single"/>
              </w:rPr>
              <w:t>www.zakupki.gov.ru</w:t>
            </w:r>
            <w:r w:rsidRPr="00E92DCD">
              <w:t xml:space="preserve">, а также </w:t>
            </w:r>
            <w:r w:rsidRPr="00E92DCD">
              <w:rPr>
                <w:kern w:val="36"/>
              </w:rPr>
              <w:t xml:space="preserve">копию </w:t>
            </w:r>
            <w:r w:rsidRPr="00E92DCD">
              <w:t>Извещения</w:t>
            </w:r>
            <w:r w:rsidRPr="00E92DCD">
              <w:rPr>
                <w:kern w:val="36"/>
              </w:rPr>
              <w:t xml:space="preserve"> – </w:t>
            </w:r>
            <w:r w:rsidRPr="00E92DCD">
              <w:t xml:space="preserve">на сайте Электронной торговой площадки Российского аукционного дома (РАД) </w:t>
            </w:r>
            <w:hyperlink r:id="rId12" w:history="1">
              <w:r w:rsidRPr="00E92DCD">
                <w:rPr>
                  <w:rStyle w:val="a6"/>
                  <w:u w:val="single"/>
                </w:rPr>
                <w:t>tender.lot-online.ru</w:t>
              </w:r>
            </w:hyperlink>
            <w:r w:rsidRPr="00E92DCD">
              <w:rPr>
                <w:kern w:val="36"/>
              </w:rPr>
              <w:t xml:space="preserve"> </w:t>
            </w:r>
            <w:r w:rsidRPr="00E92DCD">
              <w:t>начиная с</w:t>
            </w:r>
            <w:r w:rsidRPr="00E92DCD">
              <w:rPr>
                <w:bCs/>
              </w:rPr>
              <w:t xml:space="preserve"> даты начала срока подачи заявок.</w:t>
            </w:r>
          </w:p>
        </w:tc>
      </w:tr>
      <w:tr w:rsidR="008F17C6" w:rsidRPr="00220094" w:rsidTr="001C1F3E">
        <w:trPr>
          <w:trHeight w:val="70"/>
        </w:trPr>
        <w:tc>
          <w:tcPr>
            <w:tcW w:w="567" w:type="dxa"/>
            <w:tcBorders>
              <w:top w:val="single" w:sz="4" w:space="0" w:color="auto"/>
              <w:bottom w:val="single" w:sz="4" w:space="0" w:color="auto"/>
              <w:right w:val="single" w:sz="4" w:space="0" w:color="auto"/>
            </w:tcBorders>
            <w:shd w:val="clear" w:color="auto" w:fill="F2F2F2"/>
          </w:tcPr>
          <w:p w:rsidR="008F17C6" w:rsidRDefault="008F17C6" w:rsidP="008F17C6">
            <w:pPr>
              <w:pStyle w:val="Default"/>
              <w:rPr>
                <w:b/>
              </w:rPr>
            </w:pPr>
            <w:r>
              <w:rPr>
                <w:b/>
              </w:rPr>
              <w:t>9</w:t>
            </w:r>
          </w:p>
        </w:tc>
        <w:tc>
          <w:tcPr>
            <w:tcW w:w="3148" w:type="dxa"/>
            <w:tcBorders>
              <w:top w:val="single" w:sz="4" w:space="0" w:color="auto"/>
              <w:bottom w:val="single" w:sz="4" w:space="0" w:color="auto"/>
              <w:right w:val="single" w:sz="4" w:space="0" w:color="auto"/>
            </w:tcBorders>
            <w:shd w:val="clear" w:color="auto" w:fill="F2F2F2"/>
          </w:tcPr>
          <w:p w:rsidR="008F17C6" w:rsidRDefault="008F17C6" w:rsidP="001C1F3E">
            <w:pPr>
              <w:pStyle w:val="Default"/>
              <w:rPr>
                <w:b/>
              </w:rPr>
            </w:pPr>
            <w:r>
              <w:rPr>
                <w:b/>
              </w:rPr>
              <w:t>П</w:t>
            </w:r>
            <w:r w:rsidRPr="00E24467">
              <w:rPr>
                <w:b/>
              </w:rPr>
              <w:t xml:space="preserve">орядок, дата начала, дата и время окончания срока подачи заявок на участие в закупке и порядок </w:t>
            </w:r>
            <w:r w:rsidR="00F35AB1">
              <w:rPr>
                <w:b/>
              </w:rPr>
              <w:t xml:space="preserve">рассмотрения и </w:t>
            </w:r>
            <w:r w:rsidRPr="00E24467">
              <w:rPr>
                <w:b/>
              </w:rPr>
              <w:t>подведения итогов закупки (этапов закупки)</w:t>
            </w:r>
          </w:p>
        </w:tc>
        <w:tc>
          <w:tcPr>
            <w:tcW w:w="6066" w:type="dxa"/>
            <w:tcBorders>
              <w:top w:val="single" w:sz="4" w:space="0" w:color="auto"/>
              <w:left w:val="single" w:sz="4" w:space="0" w:color="auto"/>
              <w:bottom w:val="single" w:sz="4" w:space="0" w:color="auto"/>
              <w:right w:val="single" w:sz="4" w:space="0" w:color="auto"/>
            </w:tcBorders>
            <w:shd w:val="clear" w:color="auto" w:fill="F2F2F2"/>
          </w:tcPr>
          <w:p w:rsidR="008F17C6" w:rsidRPr="005F13AC" w:rsidRDefault="008F17C6" w:rsidP="008F17C6">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8F17C6" w:rsidRPr="005F13AC" w:rsidRDefault="008F17C6" w:rsidP="008F17C6">
            <w:pPr>
              <w:pStyle w:val="Default"/>
              <w:widowControl w:val="0"/>
              <w:ind w:right="175"/>
              <w:jc w:val="both"/>
              <w:rPr>
                <w:color w:val="auto"/>
              </w:rPr>
            </w:pPr>
          </w:p>
          <w:p w:rsidR="00B157DB" w:rsidRPr="00E92DCD" w:rsidRDefault="00B157DB" w:rsidP="00B157DB">
            <w:pPr>
              <w:widowControl w:val="0"/>
              <w:numPr>
                <w:ilvl w:val="0"/>
                <w:numId w:val="22"/>
              </w:numPr>
              <w:tabs>
                <w:tab w:val="left" w:pos="0"/>
                <w:tab w:val="left" w:pos="1134"/>
              </w:tabs>
              <w:spacing w:line="264" w:lineRule="auto"/>
              <w:ind w:left="1134" w:right="175" w:hanging="567"/>
              <w:jc w:val="both"/>
              <w:rPr>
                <w:bCs/>
              </w:rPr>
            </w:pPr>
            <w:bookmarkStart w:id="1" w:name="_Ref1108333"/>
            <w:r w:rsidRPr="005F13AC">
              <w:rPr>
                <w:bCs/>
              </w:rPr>
              <w:t xml:space="preserve">Дата начала срока </w:t>
            </w:r>
            <w:r w:rsidRPr="00E92DCD">
              <w:rPr>
                <w:bCs/>
              </w:rPr>
              <w:t xml:space="preserve">подачи заявок: </w:t>
            </w:r>
            <w:r w:rsidRPr="00E92DCD">
              <w:rPr>
                <w:b/>
                <w:bCs/>
              </w:rPr>
              <w:t>0</w:t>
            </w:r>
            <w:r w:rsidR="00E92DCD" w:rsidRPr="00E92DCD">
              <w:rPr>
                <w:b/>
                <w:bCs/>
              </w:rPr>
              <w:t>8</w:t>
            </w:r>
            <w:r w:rsidRPr="00E92DCD">
              <w:rPr>
                <w:b/>
                <w:bCs/>
              </w:rPr>
              <w:t> </w:t>
            </w:r>
            <w:r w:rsidR="00E92DCD" w:rsidRPr="00E92DCD">
              <w:rPr>
                <w:b/>
                <w:bCs/>
              </w:rPr>
              <w:t>мая</w:t>
            </w:r>
            <w:r w:rsidRPr="00E92DCD">
              <w:rPr>
                <w:b/>
                <w:bCs/>
              </w:rPr>
              <w:t xml:space="preserve"> </w:t>
            </w:r>
            <w:r w:rsidR="009F5749" w:rsidRPr="00E92DCD">
              <w:rPr>
                <w:b/>
                <w:bCs/>
              </w:rPr>
              <w:t>202</w:t>
            </w:r>
            <w:r w:rsidR="0072761B" w:rsidRPr="00E92DCD">
              <w:rPr>
                <w:b/>
                <w:bCs/>
              </w:rPr>
              <w:t>6</w:t>
            </w:r>
            <w:r w:rsidRPr="00E92DCD">
              <w:rPr>
                <w:b/>
                <w:bCs/>
              </w:rPr>
              <w:t xml:space="preserve"> года;</w:t>
            </w:r>
            <w:bookmarkEnd w:id="1"/>
            <w:r w:rsidRPr="00E92DCD" w:rsidDel="003514C1">
              <w:rPr>
                <w:bCs/>
              </w:rPr>
              <w:t xml:space="preserve"> </w:t>
            </w:r>
          </w:p>
          <w:p w:rsidR="00B157DB" w:rsidRPr="005F13AC" w:rsidRDefault="00B157DB" w:rsidP="00B157DB">
            <w:pPr>
              <w:widowControl w:val="0"/>
              <w:numPr>
                <w:ilvl w:val="0"/>
                <w:numId w:val="22"/>
              </w:numPr>
              <w:tabs>
                <w:tab w:val="left" w:pos="0"/>
              </w:tabs>
              <w:spacing w:line="264" w:lineRule="auto"/>
              <w:ind w:left="1134" w:right="175" w:hanging="567"/>
              <w:jc w:val="both"/>
            </w:pPr>
            <w:bookmarkStart w:id="2" w:name="_Ref762965"/>
            <w:r w:rsidRPr="005F13AC">
              <w:t>Дата и время окончания срока, последний день срока подачи Заявок:</w:t>
            </w:r>
            <w:bookmarkEnd w:id="2"/>
          </w:p>
          <w:p w:rsidR="00B157DB" w:rsidRPr="00E92DCD" w:rsidRDefault="00B157DB" w:rsidP="00B157DB">
            <w:pPr>
              <w:widowControl w:val="0"/>
              <w:tabs>
                <w:tab w:val="left" w:pos="0"/>
              </w:tabs>
              <w:spacing w:line="264" w:lineRule="auto"/>
              <w:ind w:left="1134" w:right="175"/>
            </w:pPr>
            <w:r w:rsidRPr="00E92DCD">
              <w:rPr>
                <w:b/>
              </w:rPr>
              <w:lastRenderedPageBreak/>
              <w:t>21 </w:t>
            </w:r>
            <w:r w:rsidR="00E92DCD" w:rsidRPr="00E92DCD">
              <w:rPr>
                <w:b/>
              </w:rPr>
              <w:t>мая</w:t>
            </w:r>
            <w:r w:rsidRPr="00E92DCD">
              <w:rPr>
                <w:b/>
              </w:rPr>
              <w:t xml:space="preserve"> </w:t>
            </w:r>
            <w:r w:rsidR="0072761B" w:rsidRPr="00E92DCD">
              <w:rPr>
                <w:b/>
                <w:bCs/>
              </w:rPr>
              <w:t xml:space="preserve">2026 </w:t>
            </w:r>
            <w:r w:rsidRPr="00E92DCD">
              <w:rPr>
                <w:b/>
              </w:rPr>
              <w:t>года</w:t>
            </w:r>
            <w:r w:rsidRPr="00E92DCD" w:rsidDel="003514C1">
              <w:t xml:space="preserve"> </w:t>
            </w:r>
            <w:r w:rsidR="007E5CA9" w:rsidRPr="00E92DCD">
              <w:rPr>
                <w:b/>
              </w:rPr>
              <w:t>1</w:t>
            </w:r>
            <w:r w:rsidR="00E92DCD" w:rsidRPr="00E92DCD">
              <w:rPr>
                <w:b/>
              </w:rPr>
              <w:t>1</w:t>
            </w:r>
            <w:r w:rsidRPr="00E92DCD">
              <w:rPr>
                <w:b/>
              </w:rPr>
              <w:t>:00 (время московское)</w:t>
            </w:r>
            <w:r w:rsidRPr="00E92DCD">
              <w:t>;</w:t>
            </w:r>
          </w:p>
          <w:p w:rsidR="00B157DB" w:rsidRPr="005F13AC" w:rsidRDefault="00B157DB" w:rsidP="00B157DB">
            <w:pPr>
              <w:widowControl w:val="0"/>
              <w:numPr>
                <w:ilvl w:val="0"/>
                <w:numId w:val="22"/>
              </w:numPr>
              <w:tabs>
                <w:tab w:val="left" w:pos="0"/>
              </w:tabs>
              <w:spacing w:line="264" w:lineRule="auto"/>
              <w:ind w:left="1134" w:right="175" w:hanging="567"/>
              <w:jc w:val="both"/>
            </w:pPr>
            <w:bookmarkStart w:id="3" w:name="_Ref1109521"/>
            <w:r w:rsidRPr="00E92DCD">
              <w:t>Рассмотрение</w:t>
            </w:r>
            <w:r w:rsidRPr="005F13AC">
              <w:t xml:space="preserve"> заявок</w:t>
            </w:r>
            <w:r>
              <w:t xml:space="preserve"> (общих частей)</w:t>
            </w:r>
            <w:r w:rsidRPr="005F13AC">
              <w:t>:</w:t>
            </w:r>
            <w:bookmarkEnd w:id="3"/>
            <w:r w:rsidRPr="005F13AC">
              <w:t xml:space="preserve"> </w:t>
            </w:r>
          </w:p>
          <w:p w:rsidR="00B157DB" w:rsidRPr="005F13AC" w:rsidRDefault="00B157DB" w:rsidP="00B157DB">
            <w:pPr>
              <w:pStyle w:val="Default"/>
              <w:widowControl w:val="0"/>
              <w:ind w:right="175"/>
              <w:jc w:val="both"/>
              <w:rPr>
                <w:b/>
              </w:rPr>
            </w:pPr>
            <w:r w:rsidRPr="005F13AC">
              <w:rPr>
                <w:color w:val="auto"/>
              </w:rPr>
              <w:t xml:space="preserve">Дата </w:t>
            </w:r>
            <w:r w:rsidRPr="00E92DCD">
              <w:rPr>
                <w:color w:val="auto"/>
              </w:rPr>
              <w:t xml:space="preserve">начала проведения этапа: с момента </w:t>
            </w:r>
            <w:r w:rsidRPr="00E92DCD">
              <w:t>окончания срока</w:t>
            </w:r>
            <w:r w:rsidRPr="00E92DCD">
              <w:rPr>
                <w:color w:val="auto"/>
              </w:rPr>
              <w:t xml:space="preserve"> </w:t>
            </w:r>
            <w:r w:rsidRPr="00E92DCD">
              <w:rPr>
                <w:bCs/>
              </w:rPr>
              <w:t>подачи заявок</w:t>
            </w:r>
            <w:r w:rsidRPr="00E92DCD">
              <w:rPr>
                <w:color w:val="auto"/>
              </w:rPr>
              <w:t xml:space="preserve">; Дата окончания проведения этапа: </w:t>
            </w:r>
            <w:r w:rsidR="00E92DCD" w:rsidRPr="00E92DCD">
              <w:rPr>
                <w:b/>
                <w:color w:val="auto"/>
              </w:rPr>
              <w:t>26</w:t>
            </w:r>
            <w:r w:rsidRPr="00E92DCD">
              <w:rPr>
                <w:b/>
                <w:color w:val="auto"/>
              </w:rPr>
              <w:t> ма</w:t>
            </w:r>
            <w:r w:rsidR="00E92DCD" w:rsidRPr="00E92DCD">
              <w:rPr>
                <w:b/>
                <w:color w:val="auto"/>
              </w:rPr>
              <w:t>я</w:t>
            </w:r>
            <w:r w:rsidRPr="00E92DCD">
              <w:rPr>
                <w:b/>
                <w:color w:val="auto"/>
              </w:rPr>
              <w:t xml:space="preserve"> </w:t>
            </w:r>
            <w:r w:rsidR="0072761B" w:rsidRPr="00E92DCD">
              <w:rPr>
                <w:b/>
                <w:bCs/>
              </w:rPr>
              <w:t xml:space="preserve">2026 </w:t>
            </w:r>
            <w:r w:rsidRPr="00E92DCD">
              <w:rPr>
                <w:b/>
                <w:color w:val="auto"/>
              </w:rPr>
              <w:t>года;</w:t>
            </w:r>
          </w:p>
          <w:p w:rsidR="00B157DB" w:rsidRPr="00123CB0" w:rsidRDefault="00B157DB" w:rsidP="00B157DB">
            <w:pPr>
              <w:widowControl w:val="0"/>
              <w:numPr>
                <w:ilvl w:val="0"/>
                <w:numId w:val="22"/>
              </w:numPr>
              <w:tabs>
                <w:tab w:val="left" w:pos="0"/>
              </w:tabs>
              <w:spacing w:line="264" w:lineRule="auto"/>
              <w:ind w:left="1134" w:right="175" w:hanging="567"/>
              <w:jc w:val="both"/>
            </w:pPr>
            <w:bookmarkStart w:id="4" w:name="_Ref13483704"/>
            <w:bookmarkStart w:id="5" w:name="_Ref13560832"/>
            <w:bookmarkStart w:id="6" w:name="_Ref2007139"/>
            <w:r w:rsidRPr="00123CB0">
              <w:t>Рассмотрение заявок (ценовых частей)</w:t>
            </w:r>
            <w:bookmarkEnd w:id="4"/>
            <w:r w:rsidRPr="00123CB0">
              <w:t>:</w:t>
            </w:r>
            <w:bookmarkEnd w:id="5"/>
          </w:p>
          <w:p w:rsidR="00B157DB" w:rsidRPr="00E92DCD" w:rsidRDefault="00B157DB" w:rsidP="00B157D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w:t>
            </w:r>
            <w:r w:rsidRPr="00E92DCD">
              <w:rPr>
                <w:color w:val="auto"/>
              </w:rPr>
              <w:t xml:space="preserve">(общих частей); Дата окончания проведения этапа: </w:t>
            </w:r>
            <w:r w:rsidR="00E92DCD" w:rsidRPr="00E92DCD">
              <w:rPr>
                <w:b/>
                <w:color w:val="auto"/>
              </w:rPr>
              <w:t>26</w:t>
            </w:r>
            <w:r w:rsidRPr="00E92DCD">
              <w:rPr>
                <w:b/>
                <w:color w:val="auto"/>
              </w:rPr>
              <w:t> ма</w:t>
            </w:r>
            <w:r w:rsidR="00E92DCD" w:rsidRPr="00E92DCD">
              <w:rPr>
                <w:b/>
                <w:color w:val="auto"/>
              </w:rPr>
              <w:t>я</w:t>
            </w:r>
            <w:r w:rsidRPr="00E92DCD">
              <w:rPr>
                <w:b/>
                <w:color w:val="auto"/>
              </w:rPr>
              <w:t xml:space="preserve"> </w:t>
            </w:r>
            <w:r w:rsidR="0072761B" w:rsidRPr="00E92DCD">
              <w:rPr>
                <w:b/>
                <w:bCs/>
              </w:rPr>
              <w:t xml:space="preserve">2026 </w:t>
            </w:r>
            <w:r w:rsidRPr="00E92DCD">
              <w:rPr>
                <w:b/>
                <w:color w:val="auto"/>
              </w:rPr>
              <w:t>года;</w:t>
            </w:r>
          </w:p>
          <w:p w:rsidR="00B157DB" w:rsidRDefault="00B157DB" w:rsidP="00B157DB">
            <w:pPr>
              <w:widowControl w:val="0"/>
              <w:numPr>
                <w:ilvl w:val="0"/>
                <w:numId w:val="22"/>
              </w:numPr>
              <w:tabs>
                <w:tab w:val="left" w:pos="0"/>
              </w:tabs>
              <w:spacing w:line="264" w:lineRule="auto"/>
              <w:ind w:left="1134" w:right="175" w:hanging="567"/>
              <w:jc w:val="both"/>
            </w:pPr>
            <w:bookmarkStart w:id="7" w:name="_Ref13560849"/>
            <w:r w:rsidRPr="00E92DCD">
              <w:t>Дата первой процедуры</w:t>
            </w:r>
            <w:r w:rsidRPr="005F13AC">
              <w:t xml:space="preserve"> переторжки</w:t>
            </w:r>
            <w:r>
              <w:t>:</w:t>
            </w:r>
            <w:bookmarkEnd w:id="7"/>
          </w:p>
          <w:bookmarkEnd w:id="6"/>
          <w:p w:rsidR="00B157DB" w:rsidRDefault="00B157DB" w:rsidP="00B157DB">
            <w:pPr>
              <w:pStyle w:val="Default"/>
              <w:widowControl w:val="0"/>
              <w:ind w:right="175"/>
              <w:jc w:val="both"/>
              <w:rPr>
                <w:b/>
                <w:color w:val="auto"/>
              </w:rPr>
            </w:pPr>
            <w:r w:rsidRPr="00A653EF">
              <w:rPr>
                <w:b/>
                <w:color w:val="auto"/>
              </w:rPr>
              <w:t>В соответствии с решением закупочной Комиссии.</w:t>
            </w:r>
          </w:p>
          <w:p w:rsidR="00B157DB" w:rsidRPr="00A653EF" w:rsidRDefault="00B157DB" w:rsidP="00B157DB">
            <w:pPr>
              <w:pStyle w:val="Default"/>
              <w:widowControl w:val="0"/>
              <w:ind w:right="175"/>
              <w:jc w:val="both"/>
              <w:rPr>
                <w:b/>
                <w:color w:val="auto"/>
              </w:rPr>
            </w:pPr>
          </w:p>
          <w:p w:rsidR="00B157DB" w:rsidRDefault="00B157DB" w:rsidP="00B157D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B157DB" w:rsidRPr="005C2EA5" w:rsidRDefault="00B157DB" w:rsidP="00B157DB">
            <w:pPr>
              <w:pStyle w:val="Default"/>
              <w:widowControl w:val="0"/>
              <w:ind w:right="175"/>
              <w:jc w:val="both"/>
              <w:rPr>
                <w:b/>
                <w:color w:val="auto"/>
              </w:rPr>
            </w:pPr>
          </w:p>
          <w:p w:rsidR="00BB7698" w:rsidRPr="00EC308E" w:rsidRDefault="00BB7698" w:rsidP="00BB7698">
            <w:pPr>
              <w:pStyle w:val="Default"/>
              <w:widowControl w:val="0"/>
              <w:ind w:right="175"/>
              <w:jc w:val="both"/>
              <w:rPr>
                <w:color w:val="auto"/>
              </w:rPr>
            </w:pPr>
            <w:r w:rsidRPr="00E92DCD">
              <w:rPr>
                <w:b/>
                <w:color w:val="auto"/>
              </w:rPr>
              <w:t>Шаг переторжки по лоту</w:t>
            </w:r>
            <w:r w:rsidRPr="006876E8">
              <w:rPr>
                <w:b/>
                <w:color w:val="auto"/>
              </w:rPr>
              <w:t xml:space="preserve">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BB7698" w:rsidRPr="00E92DCD" w:rsidRDefault="00BB7698" w:rsidP="00E92DCD">
            <w:pPr>
              <w:pStyle w:val="Default"/>
              <w:widowControl w:val="0"/>
              <w:numPr>
                <w:ilvl w:val="0"/>
                <w:numId w:val="23"/>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r w:rsidRPr="00E92DCD">
              <w:rPr>
                <w:rFonts w:eastAsia="Calibri"/>
                <w:b/>
              </w:rPr>
              <w:t>.</w:t>
            </w:r>
          </w:p>
          <w:p w:rsidR="00B157DB" w:rsidRPr="005F13AC" w:rsidRDefault="00B157DB" w:rsidP="00B157DB">
            <w:pPr>
              <w:pStyle w:val="Default"/>
              <w:widowControl w:val="0"/>
              <w:ind w:right="175"/>
              <w:jc w:val="both"/>
              <w:rPr>
                <w:b/>
                <w:color w:val="auto"/>
              </w:rPr>
            </w:pPr>
          </w:p>
          <w:p w:rsidR="00B157DB" w:rsidRPr="00E92DCD" w:rsidRDefault="00B157DB" w:rsidP="00B157DB">
            <w:pPr>
              <w:widowControl w:val="0"/>
              <w:numPr>
                <w:ilvl w:val="0"/>
                <w:numId w:val="22"/>
              </w:numPr>
              <w:tabs>
                <w:tab w:val="left" w:pos="0"/>
              </w:tabs>
              <w:spacing w:line="264" w:lineRule="auto"/>
              <w:ind w:left="1134" w:right="175" w:hanging="567"/>
              <w:jc w:val="both"/>
            </w:pPr>
            <w:bookmarkStart w:id="8" w:name="_Ref13483840"/>
            <w:bookmarkStart w:id="9" w:name="_Ref1120391"/>
            <w:r w:rsidRPr="00E92DCD">
              <w:t>Рассмотрение заявок (ценовых частей). Оценка заявок. Подведение итогов закупки</w:t>
            </w:r>
            <w:bookmarkEnd w:id="8"/>
            <w:r w:rsidRPr="00E92DCD">
              <w:t>:</w:t>
            </w:r>
            <w:bookmarkEnd w:id="9"/>
            <w:r w:rsidRPr="00E92DCD">
              <w:t xml:space="preserve"> </w:t>
            </w:r>
          </w:p>
          <w:p w:rsidR="00B157DB" w:rsidRPr="00537589" w:rsidRDefault="00B157DB" w:rsidP="00B157DB">
            <w:pPr>
              <w:widowControl w:val="0"/>
              <w:tabs>
                <w:tab w:val="left" w:pos="0"/>
              </w:tabs>
              <w:spacing w:line="264" w:lineRule="auto"/>
              <w:ind w:right="175"/>
              <w:rPr>
                <w:b/>
                <w:bCs/>
              </w:rPr>
            </w:pPr>
            <w:r w:rsidRPr="00E92DCD">
              <w:t>Дата начала проведения этапа: с момента окончания последней из переторжек; Дата окончания проведения этапа:</w:t>
            </w:r>
            <w:r w:rsidRPr="00E92DCD">
              <w:rPr>
                <w:b/>
              </w:rPr>
              <w:t xml:space="preserve"> </w:t>
            </w:r>
            <w:r w:rsidR="00E92DCD" w:rsidRPr="00E92DCD">
              <w:rPr>
                <w:b/>
              </w:rPr>
              <w:t>01</w:t>
            </w:r>
            <w:r w:rsidRPr="00E92DCD">
              <w:rPr>
                <w:b/>
              </w:rPr>
              <w:t> </w:t>
            </w:r>
            <w:r w:rsidR="00E92DCD" w:rsidRPr="00E92DCD">
              <w:rPr>
                <w:b/>
              </w:rPr>
              <w:t>июня</w:t>
            </w:r>
            <w:r w:rsidRPr="00E92DCD">
              <w:rPr>
                <w:b/>
              </w:rPr>
              <w:t xml:space="preserve"> </w:t>
            </w:r>
            <w:r w:rsidR="0072761B" w:rsidRPr="00E92DCD">
              <w:rPr>
                <w:b/>
                <w:bCs/>
              </w:rPr>
              <w:t xml:space="preserve">2026 </w:t>
            </w:r>
            <w:r w:rsidRPr="00E92DCD">
              <w:rPr>
                <w:b/>
              </w:rPr>
              <w:t>года.</w:t>
            </w:r>
          </w:p>
          <w:p w:rsidR="00B157DB" w:rsidRDefault="00B157DB" w:rsidP="00B157DB">
            <w:pPr>
              <w:pStyle w:val="Default"/>
              <w:ind w:left="209" w:right="176"/>
              <w:jc w:val="both"/>
            </w:pPr>
          </w:p>
          <w:p w:rsidR="00B157DB" w:rsidRDefault="00B157DB" w:rsidP="00B157DB">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EA34C2">
              <w:rPr>
                <w:b/>
              </w:rPr>
              <w:t>Нижний Новгород</w:t>
            </w:r>
            <w:r>
              <w:t>.</w:t>
            </w:r>
          </w:p>
          <w:p w:rsidR="00BA2825" w:rsidRDefault="00BA2825" w:rsidP="00B157DB">
            <w:pPr>
              <w:pStyle w:val="Default"/>
              <w:ind w:left="209" w:right="176"/>
              <w:jc w:val="both"/>
            </w:pPr>
          </w:p>
          <w:p w:rsidR="008F17C6" w:rsidRDefault="008F17C6" w:rsidP="008F17C6">
            <w:pPr>
              <w:pStyle w:val="Default"/>
              <w:widowControl w:val="0"/>
              <w:ind w:right="175"/>
              <w:jc w:val="both"/>
            </w:pPr>
            <w:r w:rsidRPr="005F13AC">
              <w:t xml:space="preserve">Порядок </w:t>
            </w:r>
            <w:r w:rsidRPr="0030716E">
              <w:t xml:space="preserve">проведения этапов закупки установлен в подразделе 5 части </w:t>
            </w:r>
            <w:r w:rsidRPr="0030716E">
              <w:rPr>
                <w:lang w:val="en-US"/>
              </w:rPr>
              <w:t>I</w:t>
            </w:r>
            <w:r w:rsidRPr="0030716E">
              <w:t xml:space="preserve"> «ОБЩИЕ УСЛОВИЯ ПРОВЕДЕНИЯ ЗАКУПКИ» документации о закупке</w:t>
            </w:r>
            <w:r w:rsidRPr="005F13AC">
              <w:t>.</w:t>
            </w:r>
            <w:r>
              <w:t xml:space="preserve"> </w:t>
            </w:r>
          </w:p>
          <w:p w:rsidR="00D11F71" w:rsidRPr="005F13AC" w:rsidRDefault="00D11F71" w:rsidP="008F17C6">
            <w:pPr>
              <w:pStyle w:val="Default"/>
              <w:widowControl w:val="0"/>
              <w:ind w:right="175"/>
              <w:jc w:val="both"/>
              <w:rPr>
                <w:snapToGrid w:val="0"/>
              </w:rPr>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8F17C6" w:rsidRPr="00220094" w:rsidTr="001C1F3E">
        <w:trPr>
          <w:trHeight w:val="1456"/>
        </w:trPr>
        <w:tc>
          <w:tcPr>
            <w:tcW w:w="567" w:type="dxa"/>
            <w:tcBorders>
              <w:top w:val="single" w:sz="4" w:space="0" w:color="auto"/>
            </w:tcBorders>
            <w:shd w:val="clear" w:color="auto" w:fill="auto"/>
          </w:tcPr>
          <w:p w:rsidR="008F17C6" w:rsidRPr="00426457" w:rsidRDefault="008F17C6" w:rsidP="008F17C6">
            <w:pPr>
              <w:pStyle w:val="5"/>
              <w:widowControl w:val="0"/>
              <w:numPr>
                <w:ilvl w:val="0"/>
                <w:numId w:val="0"/>
              </w:numPr>
              <w:rPr>
                <w:b/>
                <w:sz w:val="24"/>
                <w:szCs w:val="24"/>
              </w:rPr>
            </w:pPr>
            <w:r>
              <w:rPr>
                <w:b/>
                <w:sz w:val="24"/>
                <w:szCs w:val="24"/>
              </w:rPr>
              <w:lastRenderedPageBreak/>
              <w:t>10</w:t>
            </w:r>
          </w:p>
        </w:tc>
        <w:tc>
          <w:tcPr>
            <w:tcW w:w="3148" w:type="dxa"/>
            <w:tcBorders>
              <w:top w:val="single" w:sz="4" w:space="0" w:color="auto"/>
            </w:tcBorders>
            <w:shd w:val="clear" w:color="auto" w:fill="auto"/>
          </w:tcPr>
          <w:p w:rsidR="008F17C6" w:rsidRPr="00E24467" w:rsidRDefault="008F17C6" w:rsidP="001C1F3E">
            <w:pPr>
              <w:pStyle w:val="Default"/>
              <w:rPr>
                <w:b/>
              </w:rPr>
            </w:pPr>
            <w:r>
              <w:rPr>
                <w:b/>
              </w:rPr>
              <w:t>А</w:t>
            </w:r>
            <w:r w:rsidRPr="00E24467">
              <w:rPr>
                <w:b/>
              </w:rPr>
              <w:t>дрес электронной площадки в информационно-телек</w:t>
            </w:r>
            <w:r>
              <w:rPr>
                <w:b/>
              </w:rPr>
              <w:t>оммуникационной сети «Интернет»</w:t>
            </w:r>
          </w:p>
        </w:tc>
        <w:tc>
          <w:tcPr>
            <w:tcW w:w="6066" w:type="dxa"/>
            <w:tcBorders>
              <w:top w:val="single" w:sz="4" w:space="0" w:color="auto"/>
            </w:tcBorders>
          </w:tcPr>
          <w:p w:rsidR="008F17C6" w:rsidRDefault="008F17C6" w:rsidP="008F17C6">
            <w:r w:rsidRPr="0030716E">
              <w:t>Электронная торговая площадка Российского аукционного дома (РАД)</w:t>
            </w:r>
            <w:r w:rsidRPr="00E55374">
              <w:t xml:space="preserve"> </w:t>
            </w:r>
            <w:hyperlink r:id="rId13" w:history="1">
              <w:r w:rsidRPr="00E55374">
                <w:rPr>
                  <w:rStyle w:val="a6"/>
                  <w:u w:val="single"/>
                </w:rPr>
                <w:t>tender.lot-online.ru</w:t>
              </w:r>
            </w:hyperlink>
            <w:r w:rsidRPr="0030716E">
              <w:rPr>
                <w:rStyle w:val="a6"/>
                <w:i/>
              </w:rPr>
              <w:t xml:space="preserve"> </w:t>
            </w:r>
            <w:r w:rsidRPr="0030716E">
              <w:t>(далее – ЭТП).</w:t>
            </w:r>
          </w:p>
          <w:p w:rsidR="008F17C6" w:rsidRPr="007A24E2" w:rsidRDefault="008F17C6" w:rsidP="008F17C6">
            <w:pPr>
              <w:pStyle w:val="Default"/>
              <w:jc w:val="both"/>
            </w:pPr>
          </w:p>
        </w:tc>
      </w:tr>
      <w:tr w:rsidR="008F17C6" w:rsidRPr="00220094" w:rsidTr="001C1F3E">
        <w:trPr>
          <w:trHeight w:val="132"/>
        </w:trPr>
        <w:tc>
          <w:tcPr>
            <w:tcW w:w="567" w:type="dxa"/>
            <w:tcBorders>
              <w:top w:val="single" w:sz="4" w:space="0" w:color="auto"/>
            </w:tcBorders>
            <w:shd w:val="clear" w:color="auto" w:fill="F2F2F2"/>
          </w:tcPr>
          <w:p w:rsidR="008F17C6" w:rsidRPr="00426457" w:rsidRDefault="008F17C6" w:rsidP="008F17C6">
            <w:pPr>
              <w:pStyle w:val="Default"/>
              <w:rPr>
                <w:b/>
              </w:rPr>
            </w:pPr>
            <w:r>
              <w:rPr>
                <w:b/>
              </w:rPr>
              <w:t>11</w:t>
            </w:r>
          </w:p>
        </w:tc>
        <w:tc>
          <w:tcPr>
            <w:tcW w:w="3148" w:type="dxa"/>
            <w:tcBorders>
              <w:top w:val="single" w:sz="4" w:space="0" w:color="auto"/>
            </w:tcBorders>
            <w:shd w:val="clear" w:color="auto" w:fill="F2F2F2"/>
          </w:tcPr>
          <w:p w:rsidR="008F17C6" w:rsidRDefault="008F17C6" w:rsidP="001C1F3E">
            <w:pPr>
              <w:pStyle w:val="5"/>
              <w:widowControl w:val="0"/>
              <w:numPr>
                <w:ilvl w:val="0"/>
                <w:numId w:val="0"/>
              </w:numPr>
              <w:jc w:val="left"/>
              <w:rPr>
                <w:b/>
              </w:rPr>
            </w:pPr>
            <w:r w:rsidRPr="00426457">
              <w:rPr>
                <w:b/>
                <w:sz w:val="24"/>
                <w:szCs w:val="24"/>
              </w:rPr>
              <w:t>Обеспечение заявок на участие в закупке</w:t>
            </w:r>
          </w:p>
        </w:tc>
        <w:tc>
          <w:tcPr>
            <w:tcW w:w="6066" w:type="dxa"/>
            <w:tcBorders>
              <w:top w:val="single" w:sz="4" w:space="0" w:color="auto"/>
            </w:tcBorders>
            <w:shd w:val="clear" w:color="auto" w:fill="F2F2F2"/>
          </w:tcPr>
          <w:p w:rsidR="008F17C6" w:rsidRPr="00E55374" w:rsidRDefault="008F17C6" w:rsidP="00E55374">
            <w:pPr>
              <w:widowControl w:val="0"/>
              <w:ind w:left="33" w:right="176"/>
              <w:jc w:val="both"/>
              <w:rPr>
                <w:b/>
              </w:rPr>
            </w:pPr>
            <w:r w:rsidRPr="00E55374">
              <w:rPr>
                <w:b/>
              </w:rPr>
              <w:t>Не установлено</w:t>
            </w:r>
            <w:r w:rsidR="00E55374" w:rsidRPr="00E55374">
              <w:rPr>
                <w:b/>
              </w:rPr>
              <w:t>.</w:t>
            </w:r>
          </w:p>
        </w:tc>
      </w:tr>
      <w:tr w:rsidR="000A3C0C" w:rsidRPr="00220094" w:rsidTr="001C1F3E">
        <w:trPr>
          <w:trHeight w:val="1549"/>
        </w:trPr>
        <w:tc>
          <w:tcPr>
            <w:tcW w:w="567" w:type="dxa"/>
            <w:tcBorders>
              <w:top w:val="single" w:sz="4" w:space="0" w:color="auto"/>
            </w:tcBorders>
            <w:shd w:val="clear" w:color="auto" w:fill="auto"/>
          </w:tcPr>
          <w:p w:rsidR="000A3C0C" w:rsidRDefault="000A3C0C" w:rsidP="000A3C0C">
            <w:pPr>
              <w:pStyle w:val="Default"/>
              <w:rPr>
                <w:b/>
              </w:rPr>
            </w:pPr>
            <w:r>
              <w:rPr>
                <w:b/>
              </w:rPr>
              <w:lastRenderedPageBreak/>
              <w:t>12</w:t>
            </w:r>
          </w:p>
        </w:tc>
        <w:tc>
          <w:tcPr>
            <w:tcW w:w="3148" w:type="dxa"/>
            <w:tcBorders>
              <w:top w:val="single" w:sz="4" w:space="0" w:color="auto"/>
            </w:tcBorders>
            <w:shd w:val="clear" w:color="auto" w:fill="auto"/>
          </w:tcPr>
          <w:p w:rsidR="000A3C0C" w:rsidRPr="00CC5A92" w:rsidRDefault="000A3C0C" w:rsidP="001C1F3E">
            <w:pPr>
              <w:pStyle w:val="5"/>
              <w:widowControl w:val="0"/>
              <w:numPr>
                <w:ilvl w:val="0"/>
                <w:numId w:val="0"/>
              </w:numPr>
              <w:tabs>
                <w:tab w:val="left" w:pos="708"/>
              </w:tabs>
              <w:jc w:val="left"/>
              <w:rPr>
                <w:sz w:val="24"/>
                <w:szCs w:val="24"/>
              </w:rPr>
            </w:pPr>
            <w:r w:rsidRPr="00CC5A92">
              <w:rPr>
                <w:sz w:val="24"/>
                <w:szCs w:val="24"/>
              </w:rPr>
              <w:t>Обеспечение исполнения договора</w:t>
            </w:r>
          </w:p>
          <w:p w:rsidR="000A3C0C" w:rsidRDefault="000A3C0C" w:rsidP="001C1F3E">
            <w:pPr>
              <w:widowControl w:val="0"/>
            </w:pPr>
            <w:r w:rsidRPr="00CC5A9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r w:rsidRPr="00165D05">
              <w:t>.</w:t>
            </w:r>
          </w:p>
          <w:p w:rsidR="000A3C0C" w:rsidRPr="00165D05" w:rsidRDefault="000A3C0C" w:rsidP="001C1F3E">
            <w:pPr>
              <w:widowControl w:val="0"/>
            </w:pPr>
          </w:p>
        </w:tc>
        <w:tc>
          <w:tcPr>
            <w:tcW w:w="6066" w:type="dxa"/>
            <w:tcBorders>
              <w:top w:val="single" w:sz="4" w:space="0" w:color="auto"/>
            </w:tcBorders>
          </w:tcPr>
          <w:p w:rsidR="000A3C0C" w:rsidRPr="000A3C0C" w:rsidRDefault="000A3C0C" w:rsidP="000A3C0C">
            <w:pPr>
              <w:pStyle w:val="afb"/>
              <w:tabs>
                <w:tab w:val="left" w:pos="1134"/>
                <w:tab w:val="left" w:pos="1418"/>
              </w:tabs>
              <w:ind w:left="567"/>
              <w:contextualSpacing/>
              <w:jc w:val="both"/>
              <w:rPr>
                <w:b/>
                <w:bCs/>
              </w:rPr>
            </w:pPr>
            <w:r w:rsidRPr="000A3C0C">
              <w:rPr>
                <w:b/>
                <w:bCs/>
              </w:rPr>
              <w:t>Предусмотренные виды обеспечения:</w:t>
            </w:r>
          </w:p>
          <w:p w:rsidR="000A3C0C" w:rsidRPr="000A3C0C" w:rsidRDefault="000A3C0C" w:rsidP="000A3C0C">
            <w:pPr>
              <w:pStyle w:val="afb"/>
              <w:tabs>
                <w:tab w:val="left" w:pos="1134"/>
                <w:tab w:val="left" w:pos="1418"/>
              </w:tabs>
              <w:ind w:left="567"/>
              <w:contextualSpacing/>
              <w:jc w:val="both"/>
              <w:rPr>
                <w:b/>
                <w:bCs/>
              </w:rPr>
            </w:pP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657D8">
              <w:rPr>
                <w:bCs/>
              </w:rPr>
              <w:t>обеспечение</w:t>
            </w:r>
            <w:r w:rsidRPr="000657D8">
              <w:rPr>
                <w:rFonts w:eastAsia="Arial Unicode MS"/>
                <w:u w:color="000000"/>
                <w:bdr w:val="nil"/>
              </w:rPr>
              <w:t xml:space="preserve"> на возврат авансовых платежей – </w:t>
            </w:r>
            <w:r w:rsidRPr="000657D8">
              <w:rPr>
                <w:rFonts w:eastAsia="Arial Unicode MS"/>
                <w:b/>
                <w:u w:color="000000"/>
                <w:bdr w:val="nil"/>
              </w:rPr>
              <w:t>не</w:t>
            </w:r>
            <w:r w:rsidRPr="000657D8">
              <w:rPr>
                <w:rFonts w:eastAsia="Arial Unicode MS"/>
                <w:u w:color="000000"/>
                <w:bdr w:val="nil"/>
              </w:rPr>
              <w:t xml:space="preserve"> </w:t>
            </w:r>
            <w:r w:rsidRPr="000657D8">
              <w:rPr>
                <w:rFonts w:eastAsia="Arial Unicode MS"/>
                <w:b/>
                <w:u w:color="000000"/>
                <w:bdr w:val="nil"/>
              </w:rPr>
              <w:t>предусмотрено</w:t>
            </w:r>
            <w:r w:rsidRPr="000657D8">
              <w:rPr>
                <w:rFonts w:eastAsia="Arial Unicode MS"/>
                <w:u w:color="000000"/>
                <w:bdr w:val="nil"/>
              </w:rPr>
              <w:t>;</w:t>
            </w: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657D8">
              <w:rPr>
                <w:rFonts w:eastAsia="Arial Unicode MS"/>
                <w:u w:color="000000"/>
                <w:bdr w:val="nil"/>
              </w:rPr>
              <w:t xml:space="preserve">обеспечение гарантийных обязательств </w:t>
            </w:r>
            <w:r w:rsidR="000657D8" w:rsidRPr="000657D8">
              <w:rPr>
                <w:rFonts w:eastAsia="Arial Unicode MS"/>
                <w:u w:color="000000"/>
                <w:bdr w:val="nil"/>
              </w:rPr>
              <w:t>–</w:t>
            </w:r>
            <w:r w:rsidRPr="000657D8">
              <w:rPr>
                <w:rFonts w:eastAsia="Arial Unicode MS"/>
                <w:u w:color="000000"/>
                <w:bdr w:val="nil"/>
              </w:rPr>
              <w:t xml:space="preserve"> </w:t>
            </w:r>
            <w:r w:rsidRPr="000657D8">
              <w:rPr>
                <w:rFonts w:eastAsia="Arial Unicode MS"/>
                <w:b/>
                <w:u w:color="000000"/>
                <w:bdr w:val="nil"/>
              </w:rPr>
              <w:t>не</w:t>
            </w:r>
            <w:r w:rsidRPr="000657D8">
              <w:rPr>
                <w:rFonts w:eastAsia="Arial Unicode MS"/>
                <w:u w:color="000000"/>
                <w:bdr w:val="nil"/>
              </w:rPr>
              <w:t xml:space="preserve"> </w:t>
            </w:r>
            <w:r w:rsidRPr="000657D8">
              <w:rPr>
                <w:rFonts w:eastAsia="Arial Unicode MS"/>
                <w:b/>
                <w:u w:color="000000"/>
                <w:bdr w:val="nil"/>
              </w:rPr>
              <w:t>предусмотрено</w:t>
            </w:r>
            <w:r w:rsidRPr="000657D8">
              <w:rPr>
                <w:rFonts w:eastAsia="Arial Unicode MS"/>
                <w:u w:color="000000"/>
                <w:bdr w:val="nil"/>
              </w:rPr>
              <w:t>;</w:t>
            </w: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0657D8">
              <w:rPr>
                <w:bCs/>
              </w:rPr>
              <w:t>обеспечение</w:t>
            </w:r>
            <w:r w:rsidRPr="000657D8">
              <w:rPr>
                <w:rFonts w:eastAsia="Arial Unicode MS"/>
                <w:u w:color="000000"/>
                <w:bdr w:val="nil"/>
              </w:rPr>
              <w:t xml:space="preserve"> исполнения обязательств по Договору – </w:t>
            </w:r>
            <w:r w:rsidRPr="000657D8">
              <w:rPr>
                <w:rFonts w:eastAsia="Arial Unicode MS"/>
                <w:b/>
                <w:u w:color="000000"/>
                <w:bdr w:val="nil"/>
              </w:rPr>
              <w:t>не предусмотрено</w:t>
            </w:r>
            <w:r w:rsidR="000657D8" w:rsidRPr="000657D8">
              <w:rPr>
                <w:rFonts w:eastAsia="Arial Unicode MS"/>
                <w:b/>
                <w:u w:color="000000"/>
                <w:bdr w:val="nil"/>
              </w:rPr>
              <w:t>,</w:t>
            </w:r>
            <w:r w:rsidRPr="000657D8">
              <w:rPr>
                <w:rFonts w:eastAsia="Arial Unicode MS"/>
                <w:b/>
                <w:u w:color="000000"/>
                <w:bdr w:val="nil"/>
              </w:rPr>
              <w:t xml:space="preserve"> за исключением </w:t>
            </w:r>
            <w:r w:rsidRPr="000657D8">
              <w:rPr>
                <w:b/>
              </w:rPr>
              <w:t>случая предложения Победителем аномально низкой (демпинговой) цены</w:t>
            </w:r>
            <w:r w:rsidR="000657D8" w:rsidRPr="000657D8">
              <w:rPr>
                <w:rFonts w:eastAsia="Arial Unicode MS"/>
                <w:b/>
                <w:u w:color="000000"/>
                <w:bdr w:val="nil"/>
              </w:rPr>
              <w:t>.</w:t>
            </w:r>
          </w:p>
          <w:p w:rsidR="000A3C0C" w:rsidRPr="000A3C0C" w:rsidRDefault="000A3C0C" w:rsidP="000A3C0C">
            <w:pPr>
              <w:widowControl w:val="0"/>
              <w:jc w:val="both"/>
              <w:rPr>
                <w:b/>
              </w:rPr>
            </w:pPr>
          </w:p>
          <w:p w:rsidR="000A3C0C" w:rsidRPr="000657D8" w:rsidRDefault="000A3C0C" w:rsidP="000A3C0C">
            <w:pPr>
              <w:autoSpaceDE w:val="0"/>
              <w:autoSpaceDN w:val="0"/>
              <w:adjustRightInd w:val="0"/>
              <w:ind w:firstLine="540"/>
              <w:jc w:val="both"/>
              <w:rPr>
                <w:b/>
              </w:rPr>
            </w:pPr>
            <w:r w:rsidRPr="000657D8">
              <w:rPr>
                <w:b/>
                <w:bCs/>
              </w:rPr>
              <w:t>Требования к обеспечению.</w:t>
            </w:r>
          </w:p>
          <w:p w:rsidR="000A3C0C" w:rsidRPr="000A3C0C" w:rsidRDefault="000A3C0C" w:rsidP="000A3C0C">
            <w:pPr>
              <w:widowControl w:val="0"/>
              <w:jc w:val="both"/>
              <w:rPr>
                <w:b/>
              </w:rPr>
            </w:pPr>
            <w:r w:rsidRPr="000657D8">
              <w:rPr>
                <w:b/>
                <w:bCs/>
              </w:rPr>
              <w:t>Обеспечение</w:t>
            </w:r>
            <w:r w:rsidRPr="000657D8">
              <w:rPr>
                <w:rFonts w:eastAsia="Arial Unicode MS"/>
                <w:b/>
                <w:u w:color="000000"/>
                <w:bdr w:val="nil"/>
              </w:rPr>
              <w:t xml:space="preserve"> исполнения обязательств по Договору не предусмотрено, за исключением </w:t>
            </w:r>
            <w:r w:rsidRPr="000657D8">
              <w:rPr>
                <w:b/>
              </w:rPr>
              <w:t>случая предложения Победителем аномально низкой (демпинговой) цены</w:t>
            </w:r>
          </w:p>
          <w:p w:rsidR="000A3C0C" w:rsidRPr="000A3C0C" w:rsidRDefault="000A3C0C" w:rsidP="000A3C0C">
            <w:pPr>
              <w:widowControl w:val="0"/>
              <w:jc w:val="both"/>
              <w:rPr>
                <w:b/>
              </w:rPr>
            </w:pPr>
          </w:p>
          <w:p w:rsidR="000A3C0C" w:rsidRPr="000657D8" w:rsidRDefault="000A3C0C" w:rsidP="000A3C0C">
            <w:pPr>
              <w:pStyle w:val="30"/>
              <w:keepNext w:val="0"/>
              <w:spacing w:before="0" w:after="0"/>
              <w:ind w:firstLine="540"/>
              <w:jc w:val="both"/>
              <w:rPr>
                <w:rFonts w:ascii="Times New Roman" w:hAnsi="Times New Roman" w:cs="Times New Roman"/>
                <w:b w:val="0"/>
                <w:sz w:val="24"/>
                <w:szCs w:val="24"/>
              </w:rPr>
            </w:pPr>
            <w:r w:rsidRPr="000657D8">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0657D8">
              <w:rPr>
                <w:rFonts w:ascii="Times New Roman" w:hAnsi="Times New Roman" w:cs="Times New Roman"/>
                <w:sz w:val="24"/>
                <w:szCs w:val="24"/>
              </w:rPr>
              <w:t>приведены в приложении №9 к закупочной документации.</w:t>
            </w:r>
          </w:p>
          <w:p w:rsidR="000A3C0C" w:rsidRPr="000657D8" w:rsidRDefault="000A3C0C" w:rsidP="000A3C0C">
            <w:pPr>
              <w:widowControl w:val="0"/>
              <w:jc w:val="both"/>
              <w:rPr>
                <w:b/>
              </w:rPr>
            </w:pPr>
          </w:p>
          <w:p w:rsidR="000A3C0C" w:rsidRPr="000A3C0C" w:rsidRDefault="000A3C0C" w:rsidP="000A3C0C">
            <w:pPr>
              <w:widowControl w:val="0"/>
              <w:jc w:val="both"/>
            </w:pPr>
            <w:r w:rsidRPr="000657D8">
              <w:rPr>
                <w:iCs/>
              </w:rPr>
              <w:t xml:space="preserve">Порядок внесения денежных средств и </w:t>
            </w:r>
            <w:r w:rsidRPr="000657D8">
              <w:t>условия независимой гарантии установлены в подразделе 6.2 части I «ОБЩИЕ</w:t>
            </w:r>
            <w:r w:rsidRPr="000A3C0C">
              <w:t xml:space="preserve"> УСЛОВИЯ ПРОВЕДЕНИЯ ЗАКУПКИ» и в проекте(ах) Договора(</w:t>
            </w:r>
            <w:proofErr w:type="spellStart"/>
            <w:r w:rsidRPr="000A3C0C">
              <w:t>ов</w:t>
            </w:r>
            <w:proofErr w:type="spellEnd"/>
            <w:r w:rsidRPr="000A3C0C">
              <w:t>) (Приложение №2 к документации о закупке).</w:t>
            </w:r>
          </w:p>
        </w:tc>
      </w:tr>
      <w:tr w:rsidR="00994C60" w:rsidRPr="00220094" w:rsidTr="001C1F3E">
        <w:trPr>
          <w:trHeight w:val="1549"/>
        </w:trPr>
        <w:tc>
          <w:tcPr>
            <w:tcW w:w="567" w:type="dxa"/>
            <w:tcBorders>
              <w:top w:val="single" w:sz="4" w:space="0" w:color="auto"/>
            </w:tcBorders>
            <w:shd w:val="clear" w:color="auto" w:fill="F2F2F2"/>
          </w:tcPr>
          <w:p w:rsidR="00994C60" w:rsidRDefault="00994C60" w:rsidP="00994C60">
            <w:pPr>
              <w:pStyle w:val="Default"/>
              <w:rPr>
                <w:b/>
              </w:rPr>
            </w:pPr>
            <w:r>
              <w:rPr>
                <w:b/>
              </w:rPr>
              <w:t>13</w:t>
            </w:r>
          </w:p>
        </w:tc>
        <w:tc>
          <w:tcPr>
            <w:tcW w:w="3148" w:type="dxa"/>
            <w:tcBorders>
              <w:top w:val="single" w:sz="4" w:space="0" w:color="auto"/>
            </w:tcBorders>
            <w:shd w:val="clear" w:color="auto" w:fill="F2F2F2"/>
          </w:tcPr>
          <w:p w:rsidR="00994C60" w:rsidRPr="00A17F8F" w:rsidRDefault="00994C60" w:rsidP="001C1F3E">
            <w:pPr>
              <w:pStyle w:val="Default"/>
              <w:widowControl w:val="0"/>
              <w:rPr>
                <w:b/>
                <w:color w:val="auto"/>
              </w:rPr>
            </w:pPr>
            <w:r w:rsidRPr="00A17F8F">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w:t>
            </w:r>
            <w:r w:rsidRPr="00A17F8F">
              <w:rPr>
                <w:b/>
                <w:color w:val="auto"/>
              </w:rPr>
              <w:lastRenderedPageBreak/>
              <w:t>услуг отдельными видами юридических лиц»</w:t>
            </w:r>
          </w:p>
        </w:tc>
        <w:tc>
          <w:tcPr>
            <w:tcW w:w="6066" w:type="dxa"/>
            <w:tcBorders>
              <w:top w:val="single" w:sz="4" w:space="0" w:color="auto"/>
            </w:tcBorders>
            <w:shd w:val="clear" w:color="auto" w:fill="F2F2F2"/>
          </w:tcPr>
          <w:p w:rsidR="00994C60" w:rsidRPr="00994C60" w:rsidRDefault="00994C60" w:rsidP="00994C60">
            <w:pPr>
              <w:pStyle w:val="Default"/>
              <w:widowControl w:val="0"/>
              <w:ind w:right="175"/>
              <w:jc w:val="both"/>
              <w:rPr>
                <w:color w:val="auto"/>
              </w:rPr>
            </w:pPr>
            <w:r w:rsidRPr="00994C60">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0657D8" w:rsidRDefault="000657D8" w:rsidP="00994C60">
            <w:pPr>
              <w:pStyle w:val="Default"/>
              <w:widowControl w:val="0"/>
              <w:ind w:right="175"/>
              <w:jc w:val="both"/>
              <w:rPr>
                <w:b/>
                <w:color w:val="auto"/>
              </w:rPr>
            </w:pPr>
          </w:p>
          <w:p w:rsidR="00994C60" w:rsidRPr="00994C60" w:rsidRDefault="00994C60" w:rsidP="00994C60">
            <w:pPr>
              <w:pStyle w:val="Default"/>
              <w:widowControl w:val="0"/>
              <w:ind w:right="175"/>
              <w:jc w:val="both"/>
              <w:rPr>
                <w:b/>
                <w:color w:val="auto"/>
              </w:rPr>
            </w:pPr>
            <w:r w:rsidRPr="00994C60">
              <w:rPr>
                <w:b/>
                <w:color w:val="auto"/>
              </w:rPr>
              <w:t>При поставке товаров:</w:t>
            </w:r>
          </w:p>
          <w:p w:rsidR="00994C60" w:rsidRPr="00994C60" w:rsidRDefault="00994C60" w:rsidP="00994C60">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701"/>
              <w:gridCol w:w="850"/>
              <w:gridCol w:w="1565"/>
            </w:tblGrid>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b/>
                      <w:color w:val="auto"/>
                      <w:sz w:val="20"/>
                      <w:szCs w:val="20"/>
                    </w:rPr>
                  </w:pPr>
                  <w:r w:rsidRPr="00F31B62">
                    <w:rPr>
                      <w:rFonts w:eastAsia="Calibri"/>
                      <w:b/>
                      <w:color w:val="auto"/>
                      <w:sz w:val="20"/>
                      <w:szCs w:val="20"/>
                    </w:rPr>
                    <w:t>Мера применения национального режима</w:t>
                  </w:r>
                </w:p>
              </w:tc>
              <w:tc>
                <w:tcPr>
                  <w:tcW w:w="1701" w:type="dxa"/>
                  <w:shd w:val="clear" w:color="auto" w:fill="auto"/>
                </w:tcPr>
                <w:p w:rsidR="00994C60" w:rsidRPr="00F31B62" w:rsidRDefault="00994C60" w:rsidP="00F31B62">
                  <w:pPr>
                    <w:pStyle w:val="Default"/>
                    <w:widowControl w:val="0"/>
                    <w:ind w:left="-81" w:right="28"/>
                    <w:jc w:val="both"/>
                    <w:rPr>
                      <w:rFonts w:eastAsia="Calibri"/>
                      <w:b/>
                      <w:color w:val="auto"/>
                      <w:sz w:val="20"/>
                      <w:szCs w:val="20"/>
                    </w:rPr>
                  </w:pPr>
                  <w:r w:rsidRPr="00F31B62">
                    <w:rPr>
                      <w:rFonts w:eastAsia="Calibri"/>
                      <w:b/>
                      <w:color w:val="auto"/>
                      <w:sz w:val="20"/>
                      <w:szCs w:val="20"/>
                    </w:rPr>
                    <w:t>Статус</w:t>
                  </w:r>
                </w:p>
              </w:tc>
              <w:tc>
                <w:tcPr>
                  <w:tcW w:w="850" w:type="dxa"/>
                  <w:shd w:val="clear" w:color="auto" w:fill="auto"/>
                </w:tcPr>
                <w:p w:rsidR="00994C60" w:rsidRPr="00F31B62" w:rsidRDefault="00994C60" w:rsidP="000657D8">
                  <w:pPr>
                    <w:pStyle w:val="Default"/>
                    <w:widowControl w:val="0"/>
                    <w:ind w:left="-81" w:right="-112"/>
                    <w:jc w:val="both"/>
                    <w:rPr>
                      <w:rFonts w:eastAsia="Calibri"/>
                      <w:b/>
                      <w:color w:val="auto"/>
                      <w:sz w:val="20"/>
                      <w:szCs w:val="20"/>
                    </w:rPr>
                  </w:pPr>
                  <w:r w:rsidRPr="00F31B62">
                    <w:rPr>
                      <w:rFonts w:eastAsia="Calibri"/>
                      <w:b/>
                      <w:color w:val="auto"/>
                      <w:sz w:val="20"/>
                      <w:szCs w:val="20"/>
                    </w:rPr>
                    <w:t>ОКПД2</w:t>
                  </w:r>
                </w:p>
              </w:tc>
              <w:tc>
                <w:tcPr>
                  <w:tcW w:w="1565" w:type="dxa"/>
                  <w:shd w:val="clear" w:color="auto" w:fill="auto"/>
                </w:tcPr>
                <w:p w:rsidR="00994C60" w:rsidRPr="00F31B62" w:rsidRDefault="00994C60" w:rsidP="000657D8">
                  <w:pPr>
                    <w:pStyle w:val="Default"/>
                    <w:widowControl w:val="0"/>
                    <w:ind w:left="-81" w:right="-99"/>
                    <w:jc w:val="both"/>
                    <w:rPr>
                      <w:rFonts w:eastAsia="Calibri"/>
                      <w:b/>
                      <w:color w:val="auto"/>
                      <w:sz w:val="20"/>
                      <w:szCs w:val="20"/>
                    </w:rPr>
                  </w:pPr>
                  <w:r w:rsidRPr="00F31B62">
                    <w:rPr>
                      <w:rFonts w:eastAsia="Calibri"/>
                      <w:b/>
                      <w:color w:val="auto"/>
                      <w:sz w:val="20"/>
                      <w:szCs w:val="20"/>
                    </w:rPr>
                    <w:t>Примечание</w:t>
                  </w: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t>Запрет</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highlight w:val="red"/>
                    </w:rPr>
                  </w:pPr>
                  <w:r w:rsidRPr="000657D8">
                    <w:rPr>
                      <w:rFonts w:eastAsia="Calibri"/>
                      <w:color w:val="0000FF"/>
                      <w:sz w:val="20"/>
                      <w:szCs w:val="20"/>
                    </w:rPr>
                    <w:t>УСТАНОВЛЕН</w:t>
                  </w:r>
                </w:p>
              </w:tc>
              <w:tc>
                <w:tcPr>
                  <w:tcW w:w="850" w:type="dxa"/>
                  <w:shd w:val="clear" w:color="auto" w:fill="auto"/>
                </w:tcPr>
                <w:p w:rsidR="00994C60" w:rsidRPr="00F31B62" w:rsidRDefault="000657D8" w:rsidP="00F31B62">
                  <w:pPr>
                    <w:pStyle w:val="Default"/>
                    <w:widowControl w:val="0"/>
                    <w:ind w:left="-81" w:right="28"/>
                    <w:jc w:val="both"/>
                    <w:rPr>
                      <w:rFonts w:eastAsia="Calibri"/>
                      <w:color w:val="auto"/>
                      <w:sz w:val="20"/>
                      <w:szCs w:val="20"/>
                    </w:rPr>
                  </w:pPr>
                  <w:r>
                    <w:rPr>
                      <w:rFonts w:eastAsia="Calibri"/>
                      <w:color w:val="auto"/>
                      <w:sz w:val="20"/>
                      <w:szCs w:val="20"/>
                    </w:rPr>
                    <w:t>*</w:t>
                  </w:r>
                </w:p>
              </w:tc>
              <w:tc>
                <w:tcPr>
                  <w:tcW w:w="1565" w:type="dxa"/>
                  <w:shd w:val="clear" w:color="auto" w:fill="auto"/>
                </w:tcPr>
                <w:p w:rsidR="00994C60" w:rsidRPr="00F31B62" w:rsidRDefault="00994C60" w:rsidP="00F31B62">
                  <w:pPr>
                    <w:pStyle w:val="Default"/>
                    <w:widowControl w:val="0"/>
                    <w:ind w:left="-81" w:right="28"/>
                    <w:jc w:val="both"/>
                    <w:rPr>
                      <w:rFonts w:eastAsia="Calibri"/>
                      <w:color w:val="auto"/>
                      <w:sz w:val="20"/>
                      <w:szCs w:val="20"/>
                      <w:highlight w:val="red"/>
                    </w:rPr>
                  </w:pP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t>Ограничение</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rPr>
                  </w:pPr>
                  <w:r w:rsidRPr="000657D8">
                    <w:rPr>
                      <w:rFonts w:eastAsia="Calibri"/>
                      <w:color w:val="0000FF"/>
                      <w:sz w:val="20"/>
                      <w:szCs w:val="20"/>
                    </w:rPr>
                    <w:t>УСТАНОВЛЕНО</w:t>
                  </w:r>
                </w:p>
              </w:tc>
              <w:tc>
                <w:tcPr>
                  <w:tcW w:w="850" w:type="dxa"/>
                  <w:shd w:val="clear" w:color="auto" w:fill="auto"/>
                </w:tcPr>
                <w:p w:rsidR="00994C60" w:rsidRPr="00F31B62" w:rsidRDefault="00994C60" w:rsidP="00F31B62">
                  <w:pPr>
                    <w:pStyle w:val="Default"/>
                    <w:widowControl w:val="0"/>
                    <w:ind w:left="-81" w:right="28"/>
                    <w:jc w:val="both"/>
                    <w:rPr>
                      <w:rFonts w:eastAsia="Calibri"/>
                      <w:color w:val="auto"/>
                      <w:sz w:val="20"/>
                      <w:szCs w:val="20"/>
                      <w:highlight w:val="red"/>
                    </w:rPr>
                  </w:pPr>
                  <w:r w:rsidRPr="000657D8">
                    <w:rPr>
                      <w:rFonts w:eastAsia="Calibri"/>
                      <w:color w:val="auto"/>
                      <w:sz w:val="20"/>
                      <w:szCs w:val="20"/>
                    </w:rPr>
                    <w:t>*</w:t>
                  </w:r>
                </w:p>
              </w:tc>
              <w:tc>
                <w:tcPr>
                  <w:tcW w:w="1565" w:type="dxa"/>
                  <w:shd w:val="clear" w:color="auto" w:fill="auto"/>
                </w:tcPr>
                <w:p w:rsidR="00994C60" w:rsidRPr="00F31B62" w:rsidRDefault="000657D8" w:rsidP="000657D8">
                  <w:pPr>
                    <w:pStyle w:val="Default"/>
                    <w:widowControl w:val="0"/>
                    <w:ind w:left="-81" w:right="28"/>
                    <w:rPr>
                      <w:rFonts w:eastAsia="Calibri"/>
                      <w:color w:val="auto"/>
                      <w:sz w:val="20"/>
                      <w:szCs w:val="20"/>
                    </w:rPr>
                  </w:pPr>
                  <w:r w:rsidRPr="000657D8">
                    <w:rPr>
                      <w:rFonts w:eastAsia="Calibri"/>
                      <w:color w:val="auto"/>
                      <w:sz w:val="20"/>
                      <w:szCs w:val="20"/>
                    </w:rPr>
                    <w:t xml:space="preserve">Для некоторых позиций </w:t>
                  </w:r>
                  <w:r>
                    <w:rPr>
                      <w:rFonts w:eastAsia="Calibri"/>
                      <w:color w:val="auto"/>
                      <w:sz w:val="20"/>
                      <w:szCs w:val="20"/>
                    </w:rPr>
                    <w:t>ограничение</w:t>
                  </w:r>
                  <w:r w:rsidRPr="000657D8">
                    <w:rPr>
                      <w:rFonts w:eastAsia="Calibri"/>
                      <w:color w:val="auto"/>
                      <w:sz w:val="20"/>
                      <w:szCs w:val="20"/>
                    </w:rPr>
                    <w:t xml:space="preserve"> не применяется на основании письма Министерства финансов РФ </w:t>
                  </w:r>
                  <w:r w:rsidRPr="000657D8">
                    <w:rPr>
                      <w:rFonts w:eastAsia="Calibri"/>
                      <w:color w:val="auto"/>
                      <w:sz w:val="20"/>
                      <w:szCs w:val="20"/>
                    </w:rPr>
                    <w:lastRenderedPageBreak/>
                    <w:t>№24-01-10/26487 от 18.03.2025</w:t>
                  </w: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lastRenderedPageBreak/>
                    <w:t>Преимущество</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rPr>
                  </w:pPr>
                  <w:r w:rsidRPr="000657D8">
                    <w:rPr>
                      <w:rFonts w:eastAsia="Calibri"/>
                      <w:color w:val="0000FF"/>
                      <w:sz w:val="20"/>
                      <w:szCs w:val="20"/>
                    </w:rPr>
                    <w:t>УСТАНОВЛЕНО</w:t>
                  </w:r>
                </w:p>
              </w:tc>
              <w:tc>
                <w:tcPr>
                  <w:tcW w:w="850" w:type="dxa"/>
                  <w:shd w:val="clear" w:color="auto" w:fill="auto"/>
                </w:tcPr>
                <w:p w:rsidR="00994C60" w:rsidRPr="00F31B62" w:rsidRDefault="000657D8" w:rsidP="00F31B62">
                  <w:pPr>
                    <w:pStyle w:val="Default"/>
                    <w:widowControl w:val="0"/>
                    <w:ind w:left="-81" w:right="28"/>
                    <w:jc w:val="both"/>
                    <w:rPr>
                      <w:rFonts w:eastAsia="Calibri"/>
                      <w:color w:val="auto"/>
                      <w:sz w:val="20"/>
                      <w:szCs w:val="20"/>
                      <w:highlight w:val="red"/>
                    </w:rPr>
                  </w:pPr>
                  <w:r w:rsidRPr="000657D8">
                    <w:rPr>
                      <w:rFonts w:eastAsia="Calibri"/>
                      <w:color w:val="auto"/>
                      <w:sz w:val="20"/>
                      <w:szCs w:val="20"/>
                    </w:rPr>
                    <w:t>*</w:t>
                  </w:r>
                </w:p>
              </w:tc>
              <w:tc>
                <w:tcPr>
                  <w:tcW w:w="1565" w:type="dxa"/>
                  <w:shd w:val="clear" w:color="auto" w:fill="auto"/>
                </w:tcPr>
                <w:p w:rsidR="00994C60" w:rsidRPr="00F31B62" w:rsidRDefault="00994C60" w:rsidP="00F31B62">
                  <w:pPr>
                    <w:pStyle w:val="Default"/>
                    <w:widowControl w:val="0"/>
                    <w:ind w:left="-81" w:right="28"/>
                    <w:jc w:val="both"/>
                    <w:rPr>
                      <w:rFonts w:eastAsia="Calibri"/>
                      <w:color w:val="auto"/>
                      <w:sz w:val="20"/>
                      <w:szCs w:val="20"/>
                    </w:rPr>
                  </w:pPr>
                </w:p>
              </w:tc>
            </w:tr>
          </w:tbl>
          <w:p w:rsidR="00994C60" w:rsidRPr="00994C60" w:rsidRDefault="00994C60" w:rsidP="00994C60">
            <w:pPr>
              <w:pStyle w:val="Default"/>
              <w:widowControl w:val="0"/>
              <w:ind w:right="175"/>
              <w:jc w:val="both"/>
              <w:rPr>
                <w:color w:val="auto"/>
              </w:rPr>
            </w:pPr>
          </w:p>
          <w:p w:rsidR="00994C60" w:rsidRPr="00994C60" w:rsidRDefault="00994C60" w:rsidP="00994C60">
            <w:pPr>
              <w:pStyle w:val="Default"/>
              <w:widowControl w:val="0"/>
              <w:ind w:right="175"/>
              <w:jc w:val="both"/>
              <w:rPr>
                <w:color w:val="auto"/>
              </w:rPr>
            </w:pPr>
            <w:r w:rsidRPr="000657D8">
              <w:rPr>
                <w:color w:val="auto"/>
              </w:rPr>
              <w:t xml:space="preserve">* - </w:t>
            </w:r>
            <w:r w:rsidRPr="000657D8">
              <w:rPr>
                <w:b/>
                <w:color w:val="auto"/>
              </w:rPr>
              <w:t>ОКПД2 и Мера применения национального режима указаны в Приложении №1 к закупочной документации – Техническом задании.</w:t>
            </w:r>
          </w:p>
          <w:p w:rsidR="00994C60" w:rsidRPr="00994C60" w:rsidRDefault="00994C60" w:rsidP="00994C60">
            <w:pPr>
              <w:pStyle w:val="Default"/>
              <w:widowControl w:val="0"/>
              <w:ind w:right="175"/>
              <w:jc w:val="both"/>
              <w:rPr>
                <w:color w:val="auto"/>
              </w:rPr>
            </w:pPr>
          </w:p>
          <w:p w:rsidR="00994C60" w:rsidRPr="00994C60" w:rsidRDefault="00994C60" w:rsidP="00994C60">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994C60" w:rsidRPr="00994C60" w:rsidRDefault="00994C60" w:rsidP="00994C60">
            <w:pPr>
              <w:pStyle w:val="5"/>
              <w:widowControl w:val="0"/>
              <w:numPr>
                <w:ilvl w:val="0"/>
                <w:numId w:val="0"/>
              </w:numPr>
              <w:tabs>
                <w:tab w:val="left" w:pos="1417"/>
              </w:tabs>
              <w:ind w:firstLine="567"/>
              <w:rPr>
                <w:i/>
                <w:sz w:val="24"/>
                <w:szCs w:val="24"/>
              </w:rPr>
            </w:pPr>
            <w:r w:rsidRPr="00994C60">
              <w:rPr>
                <w:sz w:val="24"/>
                <w:szCs w:val="24"/>
              </w:rPr>
              <w:t>Исключение не предусмотрено.</w:t>
            </w:r>
          </w:p>
          <w:p w:rsidR="00994C60" w:rsidRPr="00F31B62" w:rsidRDefault="00994C60" w:rsidP="00994C60">
            <w:pPr>
              <w:pStyle w:val="5"/>
              <w:widowControl w:val="0"/>
              <w:numPr>
                <w:ilvl w:val="0"/>
                <w:numId w:val="0"/>
              </w:numPr>
              <w:tabs>
                <w:tab w:val="left" w:pos="1417"/>
              </w:tabs>
              <w:ind w:firstLine="567"/>
              <w:rPr>
                <w:sz w:val="24"/>
                <w:szCs w:val="24"/>
                <w:highlight w:val="darkBlue"/>
              </w:rPr>
            </w:pPr>
          </w:p>
          <w:p w:rsidR="00994C60" w:rsidRPr="00994C60" w:rsidRDefault="00994C60" w:rsidP="00994C60">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E82DBD" w:rsidRPr="00E82DBD" w:rsidRDefault="00994C60" w:rsidP="00903C2C">
            <w:pPr>
              <w:pStyle w:val="5"/>
              <w:widowControl w:val="0"/>
              <w:numPr>
                <w:ilvl w:val="0"/>
                <w:numId w:val="0"/>
              </w:numPr>
              <w:tabs>
                <w:tab w:val="left" w:pos="1417"/>
              </w:tabs>
              <w:ind w:firstLine="567"/>
              <w:rPr>
                <w:sz w:val="24"/>
                <w:szCs w:val="24"/>
              </w:rPr>
            </w:pPr>
            <w:r w:rsidRPr="00E82DBD">
              <w:rPr>
                <w:sz w:val="24"/>
                <w:szCs w:val="24"/>
              </w:rPr>
              <w:t xml:space="preserve">Предусмотрено исключение </w:t>
            </w:r>
            <w:r w:rsidR="000657D8" w:rsidRPr="00E82DBD">
              <w:rPr>
                <w:sz w:val="24"/>
                <w:szCs w:val="24"/>
              </w:rPr>
              <w:t xml:space="preserve">для некоторых позиций с учетом подпункта «д» пункта 4 </w:t>
            </w:r>
            <w:r w:rsidR="00E82DBD" w:rsidRPr="00E82DBD">
              <w:rPr>
                <w:sz w:val="24"/>
                <w:szCs w:val="24"/>
              </w:rPr>
              <w:t>постановления №1875 от 23 декабря 2024 (в действующей редакции)</w:t>
            </w:r>
            <w:r w:rsidR="00E82DBD">
              <w:rPr>
                <w:sz w:val="24"/>
                <w:szCs w:val="24"/>
              </w:rPr>
              <w:t xml:space="preserve"> </w:t>
            </w:r>
            <w:r w:rsidR="000657D8" w:rsidRPr="00E82DBD">
              <w:rPr>
                <w:sz w:val="24"/>
                <w:szCs w:val="24"/>
              </w:rPr>
              <w:t>на основании письма Министерства финансов РФ №24-01-10/26487 от 18.03.2025.</w:t>
            </w:r>
          </w:p>
        </w:tc>
      </w:tr>
      <w:tr w:rsidR="00AD7FAC" w:rsidRPr="00220094" w:rsidTr="001C1F3E">
        <w:trPr>
          <w:trHeight w:val="418"/>
        </w:trPr>
        <w:tc>
          <w:tcPr>
            <w:tcW w:w="567" w:type="dxa"/>
            <w:shd w:val="clear" w:color="auto" w:fill="auto"/>
          </w:tcPr>
          <w:p w:rsidR="00AD7FAC" w:rsidRDefault="00AD7FAC" w:rsidP="00AD7FAC">
            <w:pPr>
              <w:pStyle w:val="Default"/>
              <w:rPr>
                <w:b/>
              </w:rPr>
            </w:pPr>
            <w:r>
              <w:rPr>
                <w:b/>
              </w:rPr>
              <w:lastRenderedPageBreak/>
              <w:t>14</w:t>
            </w:r>
          </w:p>
        </w:tc>
        <w:tc>
          <w:tcPr>
            <w:tcW w:w="3148" w:type="dxa"/>
            <w:shd w:val="clear" w:color="auto" w:fill="auto"/>
          </w:tcPr>
          <w:p w:rsidR="00AD7FAC" w:rsidRPr="00BD514A" w:rsidRDefault="00AD7FAC" w:rsidP="001C1F3E">
            <w:pPr>
              <w:pStyle w:val="Default"/>
              <w:rPr>
                <w:b/>
              </w:rPr>
            </w:pPr>
            <w:r w:rsidRPr="00BD514A">
              <w:rPr>
                <w:b/>
              </w:rPr>
              <w:t xml:space="preserve">Временной интервал между размещением на официальном сайте Извещения о проведении </w:t>
            </w:r>
            <w:r>
              <w:rPr>
                <w:b/>
              </w:rPr>
              <w:t>закупки</w:t>
            </w:r>
            <w:r w:rsidRPr="00BD514A">
              <w:rPr>
                <w:b/>
              </w:rPr>
              <w:t xml:space="preserve">, </w:t>
            </w:r>
            <w:r>
              <w:rPr>
                <w:b/>
              </w:rPr>
              <w:t>закупочной д</w:t>
            </w:r>
            <w:r w:rsidRPr="00BD514A">
              <w:rPr>
                <w:b/>
              </w:rPr>
              <w:t>окументации и сроком окончания подачи Заявок</w:t>
            </w:r>
          </w:p>
        </w:tc>
        <w:tc>
          <w:tcPr>
            <w:tcW w:w="6066" w:type="dxa"/>
            <w:shd w:val="clear" w:color="auto" w:fill="auto"/>
          </w:tcPr>
          <w:p w:rsidR="00AD7FAC" w:rsidRPr="00BD514A" w:rsidRDefault="00AD7FAC" w:rsidP="007A1CF6">
            <w:pPr>
              <w:pStyle w:val="Default"/>
              <w:ind w:left="33" w:right="176"/>
              <w:jc w:val="both"/>
            </w:pPr>
            <w:r w:rsidRPr="00BD514A">
              <w:t xml:space="preserve">Временной интервал между размещением на официальном сайте Извещения о проведении </w:t>
            </w:r>
            <w:r>
              <w:t>закупки</w:t>
            </w:r>
            <w:r w:rsidRPr="00BD514A">
              <w:t xml:space="preserve">, </w:t>
            </w:r>
            <w:r>
              <w:t>закупочной документации</w:t>
            </w:r>
            <w:r w:rsidRPr="00BD514A">
              <w:t xml:space="preserve"> и сроком окончания подачи Заявок по </w:t>
            </w:r>
            <w:r w:rsidRPr="007A1CF6">
              <w:t>решению закупочной комиссии составляет 7 (семь) рабочих дней.</w:t>
            </w:r>
          </w:p>
        </w:tc>
      </w:tr>
      <w:tr w:rsidR="00AD7FAC" w:rsidRPr="00220094" w:rsidTr="001C1F3E">
        <w:trPr>
          <w:trHeight w:val="994"/>
        </w:trPr>
        <w:tc>
          <w:tcPr>
            <w:tcW w:w="567" w:type="dxa"/>
            <w:shd w:val="clear" w:color="auto" w:fill="F2F2F2"/>
          </w:tcPr>
          <w:p w:rsidR="00AD7FAC" w:rsidRDefault="00AD7FAC" w:rsidP="00AD7FAC">
            <w:pPr>
              <w:pStyle w:val="Default"/>
              <w:rPr>
                <w:b/>
              </w:rPr>
            </w:pPr>
            <w:r>
              <w:rPr>
                <w:b/>
              </w:rPr>
              <w:t>15</w:t>
            </w:r>
          </w:p>
        </w:tc>
        <w:tc>
          <w:tcPr>
            <w:tcW w:w="3148" w:type="dxa"/>
            <w:shd w:val="clear" w:color="auto" w:fill="F2F2F2"/>
          </w:tcPr>
          <w:p w:rsidR="00AD7FAC" w:rsidRPr="00CC5A92" w:rsidRDefault="00AD7FAC" w:rsidP="001C1F3E">
            <w:pPr>
              <w:pStyle w:val="Default"/>
              <w:rPr>
                <w:b/>
              </w:rPr>
            </w:pPr>
            <w:r w:rsidRPr="00CC5A92">
              <w:rPr>
                <w:b/>
              </w:rPr>
              <w:t>Отказ от проведения закупки</w:t>
            </w:r>
          </w:p>
        </w:tc>
        <w:tc>
          <w:tcPr>
            <w:tcW w:w="6066" w:type="dxa"/>
            <w:shd w:val="clear" w:color="auto" w:fill="F2F2F2"/>
          </w:tcPr>
          <w:p w:rsidR="00AD7FAC" w:rsidRPr="00CC5A92" w:rsidRDefault="00AD7FAC" w:rsidP="007A1CF6">
            <w:pPr>
              <w:pStyle w:val="Default"/>
              <w:ind w:left="33" w:right="176"/>
              <w:jc w:val="both"/>
            </w:pPr>
            <w:r w:rsidRPr="00CC5A92">
              <w:t xml:space="preserve">Организатор вправе </w:t>
            </w:r>
            <w:r w:rsidRPr="00CC5A92">
              <w:rPr>
                <w:bCs/>
              </w:rPr>
              <w:t xml:space="preserve">отказаться от проведения закупки в любой момент </w:t>
            </w:r>
            <w:r w:rsidRPr="00CC5A92">
              <w:t>до наступления даты и времени окончания срока подачи заявок на участие в закупке</w:t>
            </w:r>
            <w:r w:rsidRPr="00CC5A9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CC5A92">
              <w:t xml:space="preserve"> По истечении срока отмены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220094" w:rsidTr="007A1CF6">
        <w:trPr>
          <w:trHeight w:val="276"/>
        </w:trPr>
        <w:tc>
          <w:tcPr>
            <w:tcW w:w="567" w:type="dxa"/>
            <w:shd w:val="clear" w:color="auto" w:fill="auto"/>
          </w:tcPr>
          <w:p w:rsidR="00AD7FAC" w:rsidRDefault="00AD7FAC" w:rsidP="00AD7FAC">
            <w:pPr>
              <w:pStyle w:val="Default"/>
              <w:rPr>
                <w:b/>
              </w:rPr>
            </w:pPr>
            <w:r>
              <w:rPr>
                <w:b/>
              </w:rPr>
              <w:t>16</w:t>
            </w:r>
          </w:p>
        </w:tc>
        <w:tc>
          <w:tcPr>
            <w:tcW w:w="3148" w:type="dxa"/>
            <w:shd w:val="clear" w:color="auto" w:fill="auto"/>
          </w:tcPr>
          <w:p w:rsidR="00AD7FAC" w:rsidRPr="00CC5A92" w:rsidRDefault="00AD7FAC" w:rsidP="007A1CF6">
            <w:pPr>
              <w:pStyle w:val="Default"/>
              <w:rPr>
                <w:b/>
              </w:rPr>
            </w:pPr>
            <w:r w:rsidRPr="00CC5A92">
              <w:rPr>
                <w:b/>
              </w:rPr>
              <w:t>Срок заключения договора</w:t>
            </w:r>
          </w:p>
        </w:tc>
        <w:tc>
          <w:tcPr>
            <w:tcW w:w="6066" w:type="dxa"/>
            <w:shd w:val="clear" w:color="auto" w:fill="auto"/>
          </w:tcPr>
          <w:p w:rsidR="00AD7FAC" w:rsidRPr="00CC5A92" w:rsidRDefault="00AD7FAC" w:rsidP="007A1CF6">
            <w:pPr>
              <w:pStyle w:val="Default"/>
              <w:ind w:left="33" w:right="176"/>
              <w:jc w:val="both"/>
            </w:pPr>
            <w:r w:rsidRPr="00CC5A92">
              <w:t>Договор</w:t>
            </w:r>
            <w:r w:rsidR="000C04AD" w:rsidRPr="00CC5A92">
              <w:t>(ы)</w:t>
            </w:r>
            <w:r w:rsidRPr="00CC5A9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Организатора /</w:t>
            </w:r>
            <w:r w:rsidR="000C04AD" w:rsidRPr="00CC5A92">
              <w:t xml:space="preserve"> </w:t>
            </w:r>
            <w:r w:rsidRPr="00CC5A92">
              <w:t xml:space="preserve">Заказчика, закупочной комиссии, оператора электронной площадки договор должен </w:t>
            </w:r>
            <w:r w:rsidRPr="00CC5A92">
              <w:lastRenderedPageBreak/>
              <w:t>быть заключен в сроки, установленные законодательством.</w:t>
            </w:r>
          </w:p>
        </w:tc>
      </w:tr>
      <w:tr w:rsidR="00AD7FAC" w:rsidRPr="00220094" w:rsidTr="001C1F3E">
        <w:trPr>
          <w:trHeight w:val="132"/>
        </w:trPr>
        <w:tc>
          <w:tcPr>
            <w:tcW w:w="567" w:type="dxa"/>
            <w:shd w:val="clear" w:color="auto" w:fill="F2F2F2"/>
          </w:tcPr>
          <w:p w:rsidR="00AD7FAC" w:rsidRDefault="00AD7FAC" w:rsidP="00AD7FAC">
            <w:pPr>
              <w:pStyle w:val="Default"/>
              <w:rPr>
                <w:b/>
              </w:rPr>
            </w:pPr>
            <w:r>
              <w:rPr>
                <w:b/>
              </w:rPr>
              <w:lastRenderedPageBreak/>
              <w:t>17</w:t>
            </w:r>
          </w:p>
        </w:tc>
        <w:tc>
          <w:tcPr>
            <w:tcW w:w="3148" w:type="dxa"/>
            <w:shd w:val="clear" w:color="auto" w:fill="F2F2F2"/>
          </w:tcPr>
          <w:p w:rsidR="00AD7FAC" w:rsidRPr="00E24467" w:rsidRDefault="00AD7FAC" w:rsidP="001C1F3E">
            <w:pPr>
              <w:pStyle w:val="Default"/>
              <w:rPr>
                <w:b/>
              </w:rPr>
            </w:pPr>
            <w:r>
              <w:rPr>
                <w:b/>
              </w:rPr>
              <w:t>И</w:t>
            </w:r>
            <w:r w:rsidRPr="00E24467">
              <w:rPr>
                <w:b/>
              </w:rPr>
              <w:t>ные сведения, о</w:t>
            </w:r>
            <w:r>
              <w:rPr>
                <w:b/>
              </w:rPr>
              <w:t>пределенные П</w:t>
            </w:r>
            <w:r w:rsidRPr="00E24467">
              <w:rPr>
                <w:b/>
              </w:rPr>
              <w:t>оложением о закупке</w:t>
            </w:r>
          </w:p>
        </w:tc>
        <w:tc>
          <w:tcPr>
            <w:tcW w:w="6066" w:type="dxa"/>
            <w:shd w:val="clear" w:color="auto" w:fill="F2F2F2"/>
          </w:tcPr>
          <w:p w:rsidR="00AD7FAC" w:rsidRPr="00220094" w:rsidRDefault="00AD7FAC" w:rsidP="00AD7FAC">
            <w:pPr>
              <w:pStyle w:val="Default"/>
              <w:jc w:val="both"/>
            </w:pPr>
            <w:r w:rsidRPr="00EF1FFC">
              <w:t xml:space="preserve">Остальные и более подробные условия </w:t>
            </w:r>
            <w:r>
              <w:t>проведения закупки</w:t>
            </w:r>
            <w:r w:rsidRPr="00EF1FFC">
              <w:t xml:space="preserve"> содержатся в документации</w:t>
            </w:r>
            <w:r>
              <w:t xml:space="preserve">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4"/>
      <w:footerReference w:type="default" r:id="rId15"/>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421" w:rsidRDefault="00B77421">
      <w:r>
        <w:separator/>
      </w:r>
    </w:p>
  </w:endnote>
  <w:endnote w:type="continuationSeparator" w:id="0">
    <w:p w:rsidR="00B77421" w:rsidRDefault="00B7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76F5C">
      <w:rPr>
        <w:rStyle w:val="aa"/>
        <w:noProof/>
      </w:rPr>
      <w:t>1</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421" w:rsidRDefault="00B77421">
      <w:r>
        <w:separator/>
      </w:r>
    </w:p>
  </w:footnote>
  <w:footnote w:type="continuationSeparator" w:id="0">
    <w:p w:rsidR="00B77421" w:rsidRDefault="00B77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657D8"/>
    <w:rsid w:val="00085A56"/>
    <w:rsid w:val="00086590"/>
    <w:rsid w:val="0009524A"/>
    <w:rsid w:val="0009778A"/>
    <w:rsid w:val="000A3C0C"/>
    <w:rsid w:val="000A4772"/>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1F3E"/>
    <w:rsid w:val="001C302D"/>
    <w:rsid w:val="001C387D"/>
    <w:rsid w:val="001C5211"/>
    <w:rsid w:val="001D13F8"/>
    <w:rsid w:val="001D32E9"/>
    <w:rsid w:val="001D6B90"/>
    <w:rsid w:val="001E2B87"/>
    <w:rsid w:val="001E2BE1"/>
    <w:rsid w:val="001E3BEB"/>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02E"/>
    <w:rsid w:val="006D2F95"/>
    <w:rsid w:val="006D38F6"/>
    <w:rsid w:val="006D491B"/>
    <w:rsid w:val="006D49C0"/>
    <w:rsid w:val="006D6B4F"/>
    <w:rsid w:val="006E4683"/>
    <w:rsid w:val="006E7B6A"/>
    <w:rsid w:val="006F2CE5"/>
    <w:rsid w:val="006F3805"/>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1CF6"/>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3C2C"/>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2013"/>
    <w:rsid w:val="009231A2"/>
    <w:rsid w:val="0092664B"/>
    <w:rsid w:val="00927251"/>
    <w:rsid w:val="0093196A"/>
    <w:rsid w:val="00931DAD"/>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0229"/>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77421"/>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2EF6"/>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374"/>
    <w:rsid w:val="00E55BD4"/>
    <w:rsid w:val="00E601A9"/>
    <w:rsid w:val="00E6122F"/>
    <w:rsid w:val="00E64F8C"/>
    <w:rsid w:val="00E65946"/>
    <w:rsid w:val="00E673E9"/>
    <w:rsid w:val="00E6780B"/>
    <w:rsid w:val="00E76994"/>
    <w:rsid w:val="00E76EA2"/>
    <w:rsid w:val="00E76F5C"/>
    <w:rsid w:val="00E777B8"/>
    <w:rsid w:val="00E803FC"/>
    <w:rsid w:val="00E809B6"/>
    <w:rsid w:val="00E82DBD"/>
    <w:rsid w:val="00E85470"/>
    <w:rsid w:val="00E8556A"/>
    <w:rsid w:val="00E92DCD"/>
    <w:rsid w:val="00E93143"/>
    <w:rsid w:val="00E93651"/>
    <w:rsid w:val="00E936C9"/>
    <w:rsid w:val="00E9446F"/>
    <w:rsid w:val="00E94CE8"/>
    <w:rsid w:val="00E953FB"/>
    <w:rsid w:val="00E96967"/>
    <w:rsid w:val="00EA191B"/>
    <w:rsid w:val="00EA2FE9"/>
    <w:rsid w:val="00EA3229"/>
    <w:rsid w:val="00EA34C2"/>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ECC"/>
    <w:rsid w:val="00ED6377"/>
    <w:rsid w:val="00ED7A90"/>
    <w:rsid w:val="00EE1AA1"/>
    <w:rsid w:val="00EF0906"/>
    <w:rsid w:val="00EF1FFC"/>
    <w:rsid w:val="00EF40B4"/>
    <w:rsid w:val="00EF71D0"/>
    <w:rsid w:val="00EF7943"/>
    <w:rsid w:val="00F00371"/>
    <w:rsid w:val="00F013C7"/>
    <w:rsid w:val="00F02D5D"/>
    <w:rsid w:val="00F034E9"/>
    <w:rsid w:val="00F058B6"/>
    <w:rsid w:val="00F0617F"/>
    <w:rsid w:val="00F07077"/>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354C5"/>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23A8-EC0D-4884-A442-570AE65D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2044</Words>
  <Characters>11656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13673</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Соснина Екатерина Александровна</cp:lastModifiedBy>
  <cp:revision>19</cp:revision>
  <cp:lastPrinted>2017-04-28T12:59:00Z</cp:lastPrinted>
  <dcterms:created xsi:type="dcterms:W3CDTF">2025-08-21T14:05:00Z</dcterms:created>
  <dcterms:modified xsi:type="dcterms:W3CDTF">2026-05-08T07:14:00Z</dcterms:modified>
</cp:coreProperties>
</file>